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427D6" w14:textId="77777777" w:rsidR="00BB5446" w:rsidRDefault="00BB5446" w:rsidP="00BB5446">
      <w:pPr>
        <w:pStyle w:val="Standard"/>
        <w:shd w:val="clear" w:color="auto" w:fill="E6E6E6"/>
        <w:topLinePunct/>
        <w:spacing w:after="120"/>
        <w:ind w:right="-17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ANEXO I - TERMO DE REFERÊNCIA</w:t>
      </w:r>
    </w:p>
    <w:p w14:paraId="1A28E881" w14:textId="77777777" w:rsidR="00BB5446" w:rsidRDefault="00BB5446" w:rsidP="00BB5446">
      <w:pPr>
        <w:topLinePunct/>
        <w:jc w:val="center"/>
        <w:rPr>
          <w:rFonts w:ascii="Calibri" w:hAnsi="Calibri" w:cs="Calibri"/>
          <w:b/>
          <w:bCs/>
          <w:sz w:val="24"/>
        </w:rPr>
      </w:pPr>
    </w:p>
    <w:p w14:paraId="2E6C5356" w14:textId="4D28135A" w:rsidR="00BB5446" w:rsidRDefault="00BB5446" w:rsidP="00BB5446">
      <w:pPr>
        <w:topLinePunct/>
        <w:jc w:val="center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PREGÃO ELETRÔNICO (SRP) nº 13/2019</w:t>
      </w:r>
    </w:p>
    <w:p w14:paraId="0CC5E61C" w14:textId="2A35246D" w:rsidR="00BB5446" w:rsidRDefault="00BB5446" w:rsidP="00BB5446">
      <w:pPr>
        <w:topLinePunct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(Processo Administrativo n° 23381.004470.2019-</w:t>
      </w:r>
      <w:r w:rsidR="005F0DD2">
        <w:rPr>
          <w:rFonts w:ascii="Calibri" w:hAnsi="Calibri" w:cs="Calibri"/>
          <w:sz w:val="24"/>
        </w:rPr>
        <w:t>29</w:t>
      </w:r>
      <w:bookmarkStart w:id="0" w:name="_GoBack"/>
      <w:bookmarkEnd w:id="0"/>
      <w:r>
        <w:rPr>
          <w:rFonts w:ascii="Calibri" w:hAnsi="Calibri" w:cs="Calibri"/>
          <w:sz w:val="24"/>
        </w:rPr>
        <w:t>)</w:t>
      </w:r>
    </w:p>
    <w:p w14:paraId="1A370E95" w14:textId="77777777" w:rsidR="001E14AF" w:rsidRPr="009F1602" w:rsidRDefault="001E14AF" w:rsidP="00DE7070">
      <w:pPr>
        <w:pStyle w:val="Nivel1"/>
        <w:rPr>
          <w:rFonts w:ascii="Carlito" w:hAnsi="Carlito" w:cs="Carlito"/>
        </w:rPr>
      </w:pPr>
      <w:r w:rsidRPr="009F1602">
        <w:rPr>
          <w:rFonts w:ascii="Carlito" w:hAnsi="Carlito" w:cs="Carlito"/>
        </w:rPr>
        <w:t>DO OBJETO</w:t>
      </w:r>
    </w:p>
    <w:p w14:paraId="1A370E98" w14:textId="4A6995BF" w:rsidR="001E14AF" w:rsidRPr="00827B1A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b/>
          <w:szCs w:val="20"/>
        </w:rPr>
      </w:pPr>
      <w:r w:rsidRPr="00827B1A">
        <w:rPr>
          <w:rFonts w:ascii="Carlito" w:hAnsi="Carlito" w:cs="Carlito"/>
          <w:szCs w:val="20"/>
        </w:rPr>
        <w:t>Aquisição de</w:t>
      </w:r>
      <w:r w:rsidR="00A2603E" w:rsidRPr="00827B1A">
        <w:rPr>
          <w:rFonts w:ascii="Carlito" w:hAnsi="Carlito" w:cs="Carlito"/>
          <w:szCs w:val="20"/>
        </w:rPr>
        <w:t xml:space="preserve"> Água Mineral (em embalagem de 20 litros), Embalagem Plástica de 20 litros para água mineral</w:t>
      </w:r>
      <w:r w:rsidR="00A6479B">
        <w:rPr>
          <w:rFonts w:ascii="Carlito" w:hAnsi="Carlito" w:cs="Carlito"/>
          <w:szCs w:val="20"/>
        </w:rPr>
        <w:t xml:space="preserve"> e</w:t>
      </w:r>
      <w:r w:rsidR="00A2603E" w:rsidRPr="00827B1A">
        <w:rPr>
          <w:rFonts w:ascii="Carlito" w:hAnsi="Carlito" w:cs="Carlito"/>
          <w:szCs w:val="20"/>
        </w:rPr>
        <w:t xml:space="preserve"> Gás de Cozinha (GLP) em botijão de 13 Kg e de 45 Kg</w:t>
      </w:r>
      <w:r w:rsidR="00470256" w:rsidRPr="00827B1A">
        <w:rPr>
          <w:rFonts w:ascii="Carlito" w:hAnsi="Carlito" w:cs="Carlito"/>
          <w:szCs w:val="20"/>
        </w:rPr>
        <w:t>, para atender as demandas da Reitoria do Instituto Federal de Educação, Ciência e Tecnologia da Paraíba e do</w:t>
      </w:r>
      <w:r w:rsidR="00D64D9C" w:rsidRPr="00827B1A">
        <w:rPr>
          <w:rFonts w:ascii="Carlito" w:hAnsi="Carlito" w:cs="Carlito"/>
          <w:szCs w:val="20"/>
        </w:rPr>
        <w:t>s</w:t>
      </w:r>
      <w:r w:rsidR="00470256" w:rsidRPr="00827B1A">
        <w:rPr>
          <w:rFonts w:ascii="Carlito" w:hAnsi="Carlito" w:cs="Carlito"/>
          <w:szCs w:val="20"/>
        </w:rPr>
        <w:t xml:space="preserve"> órgão</w:t>
      </w:r>
      <w:r w:rsidR="00D64D9C" w:rsidRPr="00827B1A">
        <w:rPr>
          <w:rFonts w:ascii="Carlito" w:hAnsi="Carlito" w:cs="Carlito"/>
          <w:szCs w:val="20"/>
        </w:rPr>
        <w:t>s</w:t>
      </w:r>
      <w:r w:rsidR="00470256" w:rsidRPr="00827B1A">
        <w:rPr>
          <w:rFonts w:ascii="Carlito" w:hAnsi="Carlito" w:cs="Carlito"/>
          <w:szCs w:val="20"/>
        </w:rPr>
        <w:t xml:space="preserve"> participantes</w:t>
      </w:r>
      <w:r w:rsidRPr="00827B1A">
        <w:rPr>
          <w:rFonts w:ascii="Carlito" w:hAnsi="Carlito" w:cs="Carlito"/>
          <w:b/>
          <w:szCs w:val="20"/>
        </w:rPr>
        <w:t>,</w:t>
      </w:r>
      <w:r w:rsidRPr="00827B1A">
        <w:rPr>
          <w:rFonts w:ascii="Carlito" w:hAnsi="Carlito" w:cs="Carlito"/>
          <w:szCs w:val="20"/>
        </w:rPr>
        <w:t xml:space="preserve"> conforme condições, quantidades e exigências estabelecidas neste instrumento:</w:t>
      </w:r>
    </w:p>
    <w:p w14:paraId="25050A2B" w14:textId="77777777" w:rsidR="000B1AC5" w:rsidRPr="009F1602" w:rsidRDefault="000B1AC5" w:rsidP="0029415B">
      <w:pPr>
        <w:autoSpaceDE w:val="0"/>
        <w:spacing w:after="120" w:line="276" w:lineRule="auto"/>
        <w:jc w:val="both"/>
        <w:rPr>
          <w:rFonts w:ascii="Carlito" w:hAnsi="Carlito" w:cs="Carlito"/>
          <w:b/>
          <w:color w:val="000000"/>
          <w:szCs w:val="20"/>
        </w:rPr>
      </w:pPr>
    </w:p>
    <w:tbl>
      <w:tblPr>
        <w:tblW w:w="915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0"/>
        <w:gridCol w:w="3598"/>
        <w:gridCol w:w="1134"/>
        <w:gridCol w:w="709"/>
        <w:gridCol w:w="1559"/>
        <w:gridCol w:w="1486"/>
      </w:tblGrid>
      <w:tr w:rsidR="00AB3A84" w:rsidRPr="009F1602" w14:paraId="69EFAAC7" w14:textId="77777777" w:rsidTr="00755F26">
        <w:trPr>
          <w:trHeight w:val="10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14:paraId="62EEA086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b/>
                <w:bCs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color w:val="000000"/>
                <w:szCs w:val="20"/>
              </w:rPr>
              <w:t>Item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14:paraId="779118A2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b/>
                <w:bCs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color w:val="000000"/>
                <w:szCs w:val="20"/>
              </w:rPr>
              <w:t>Descrição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14:paraId="146AE488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b/>
                <w:bCs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color w:val="000000"/>
                <w:szCs w:val="20"/>
              </w:rPr>
              <w:t>Unid.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CCFF" w:fill="C0C0C0"/>
            <w:noWrap/>
            <w:vAlign w:val="center"/>
            <w:hideMark/>
          </w:tcPr>
          <w:p w14:paraId="63CDFB9D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b/>
                <w:bCs/>
                <w:color w:val="000000"/>
                <w:szCs w:val="20"/>
              </w:rPr>
            </w:pPr>
            <w:proofErr w:type="spellStart"/>
            <w:r w:rsidRPr="009F1602">
              <w:rPr>
                <w:rFonts w:ascii="Carlito" w:hAnsi="Carlito" w:cs="Carlito"/>
                <w:b/>
                <w:bCs/>
                <w:color w:val="000000"/>
                <w:szCs w:val="20"/>
              </w:rPr>
              <w:t>Qtde</w:t>
            </w:r>
            <w:proofErr w:type="spellEnd"/>
            <w:r w:rsidRPr="009F1602">
              <w:rPr>
                <w:rFonts w:ascii="Carlito" w:hAnsi="Carlito" w:cs="Carlito"/>
                <w:b/>
                <w:bCs/>
                <w:color w:val="00000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03A9770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b/>
                <w:bCs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color w:val="000000"/>
                <w:szCs w:val="20"/>
              </w:rPr>
              <w:t>Valor unitário estimado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2D0A8FD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b/>
                <w:bCs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color w:val="000000"/>
                <w:szCs w:val="20"/>
              </w:rPr>
              <w:t>Valor total estimado</w:t>
            </w:r>
          </w:p>
        </w:tc>
      </w:tr>
      <w:tr w:rsidR="00AB3A84" w:rsidRPr="009F1602" w14:paraId="2AFD0A47" w14:textId="77777777" w:rsidTr="00755F26">
        <w:trPr>
          <w:trHeight w:val="402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778F54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proofErr w:type="gramStart"/>
            <w:r w:rsidRPr="009F1602">
              <w:rPr>
                <w:rFonts w:ascii="Carlito" w:hAnsi="Carlito" w:cs="Carlito"/>
                <w:b/>
                <w:bCs/>
                <w:szCs w:val="20"/>
              </w:rPr>
              <w:t>1</w:t>
            </w:r>
            <w:proofErr w:type="gramEnd"/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246BB" w14:textId="77777777" w:rsidR="00AB3A84" w:rsidRPr="009F1602" w:rsidRDefault="00AB3A84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Água mineral natural e ou potável de mesa, sem gás, acondicionada em embalagem própria de 20 litros. (IFPB - REITORIA)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05D23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GARRAFÃO 20L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1BC18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2.976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96EC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  6,91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FC108" w14:textId="14AFB7AE" w:rsidR="00AB3A84" w:rsidRPr="009F1602" w:rsidRDefault="00AB3A84" w:rsidP="00292CE8">
            <w:pPr>
              <w:ind w:left="-70" w:right="-1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>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>20.564,16</w:t>
            </w:r>
          </w:p>
        </w:tc>
      </w:tr>
      <w:tr w:rsidR="00AB3A84" w:rsidRPr="009F1602" w14:paraId="515ED75F" w14:textId="77777777" w:rsidTr="00755F26">
        <w:trPr>
          <w:trHeight w:val="402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00C60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79CC2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5AF2B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DE5A7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01A20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70B08" w14:textId="77777777" w:rsidR="00AB3A84" w:rsidRPr="009F1602" w:rsidRDefault="00AB3A84" w:rsidP="00755F26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5E11CBB2" w14:textId="77777777" w:rsidTr="00755F26">
        <w:trPr>
          <w:trHeight w:val="402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92A75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proofErr w:type="gramStart"/>
            <w:r w:rsidRPr="009F1602">
              <w:rPr>
                <w:rFonts w:ascii="Carlito" w:hAnsi="Carlito" w:cs="Carlito"/>
                <w:b/>
                <w:bCs/>
                <w:szCs w:val="20"/>
              </w:rPr>
              <w:t>2</w:t>
            </w:r>
            <w:proofErr w:type="gramEnd"/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EA744" w14:textId="77777777" w:rsidR="00AB3A84" w:rsidRPr="009F1602" w:rsidRDefault="00AB3A84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Embalagem plástica para água mineral e ou potável de mesa, com capacidade de 20L - garrafão retornável, novo (sem uso) conforme os padrões estabelecidos pela ABNT NBR 14222:2013. (IFPB - REITORIA)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3B099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UND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AAFB3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260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693A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12,75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B203" w14:textId="443F32A7" w:rsidR="00AB3A84" w:rsidRPr="009F1602" w:rsidRDefault="00AB3A84" w:rsidP="00292CE8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>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>3.315,00</w:t>
            </w:r>
          </w:p>
        </w:tc>
      </w:tr>
      <w:tr w:rsidR="00AB3A84" w:rsidRPr="009F1602" w14:paraId="5FD4F414" w14:textId="77777777" w:rsidTr="00755F26">
        <w:trPr>
          <w:trHeight w:val="402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044C0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A78D4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A3940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3D17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8A7A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2C1B" w14:textId="77777777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6D30B521" w14:textId="77777777" w:rsidTr="00755F26">
        <w:trPr>
          <w:trHeight w:val="402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48F3E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7E72F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CCF9D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59632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FE60B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8DA70" w14:textId="77777777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29645080" w14:textId="77777777" w:rsidTr="00B11A60">
        <w:trPr>
          <w:trHeight w:val="244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A6E8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CC5C2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B7527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A17A8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A749B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8196C" w14:textId="77777777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10706B6B" w14:textId="77777777" w:rsidTr="00755F26">
        <w:trPr>
          <w:trHeight w:val="402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1198B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proofErr w:type="gramStart"/>
            <w:r w:rsidRPr="009F1602">
              <w:rPr>
                <w:rFonts w:ascii="Carlito" w:hAnsi="Carlito" w:cs="Carlito"/>
                <w:b/>
                <w:bCs/>
                <w:szCs w:val="20"/>
              </w:rPr>
              <w:t>3</w:t>
            </w:r>
            <w:proofErr w:type="gramEnd"/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D9135" w14:textId="77777777" w:rsidR="00AB3A84" w:rsidRPr="009F1602" w:rsidRDefault="00AB3A84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Gás Liquefeito de Petróleo GLP, composição básica propano e butano, gás de cozinha, 13 kg Botijão 13 quilogramas. (IFPB - REITORIA)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8826F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UND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0B09F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20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48480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79,69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BF9F1" w14:textId="0F5A09A0" w:rsidR="00AB3A84" w:rsidRPr="009F1602" w:rsidRDefault="00AB3A84" w:rsidP="00292CE8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>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>1.593,80</w:t>
            </w:r>
          </w:p>
        </w:tc>
      </w:tr>
      <w:tr w:rsidR="00AB3A84" w:rsidRPr="009F1602" w14:paraId="4E1C75D0" w14:textId="77777777" w:rsidTr="00755F26">
        <w:trPr>
          <w:trHeight w:val="402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5ABAE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1ACF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966EB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E189F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337AC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B85E5" w14:textId="77777777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027AA165" w14:textId="77777777" w:rsidTr="000012AB">
        <w:trPr>
          <w:trHeight w:val="244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07B50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7823B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BE6EE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6F599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8F72C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5848" w14:textId="77777777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49ED9312" w14:textId="77777777" w:rsidTr="00755F26">
        <w:trPr>
          <w:trHeight w:val="402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E4E00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proofErr w:type="gramStart"/>
            <w:r w:rsidRPr="009F1602">
              <w:rPr>
                <w:rFonts w:ascii="Carlito" w:hAnsi="Carlito" w:cs="Carlito"/>
                <w:b/>
                <w:bCs/>
                <w:szCs w:val="20"/>
              </w:rPr>
              <w:t>4</w:t>
            </w:r>
            <w:proofErr w:type="gramEnd"/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31338" w14:textId="77777777" w:rsidR="00AB3A84" w:rsidRPr="009F1602" w:rsidRDefault="00AB3A84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Água mineral natural e ou potável de mesa, sem gás, acondicionada em embalagem própria de 20 litros (IFPB - CAMPUS ITAPORANGA</w:t>
            </w:r>
            <w:proofErr w:type="gramStart"/>
            <w:r w:rsidRPr="009F1602">
              <w:rPr>
                <w:rFonts w:ascii="Carlito" w:hAnsi="Carlito" w:cs="Carlito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5252F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GARRAFÃO 20L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04DBF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4.000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71C7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  7,54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AD84" w14:textId="0F6FC77D" w:rsidR="00AB3A84" w:rsidRPr="009F1602" w:rsidRDefault="00AB3A84" w:rsidP="00292CE8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>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>30.160,00</w:t>
            </w:r>
          </w:p>
        </w:tc>
      </w:tr>
      <w:tr w:rsidR="00AB3A84" w:rsidRPr="009F1602" w14:paraId="1BA6C025" w14:textId="77777777" w:rsidTr="00755F26">
        <w:trPr>
          <w:trHeight w:val="402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FE584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84D9D6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5BB43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DCEFC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A64A0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3281E" w14:textId="77777777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35D81A5C" w14:textId="77777777" w:rsidTr="000012AB">
        <w:trPr>
          <w:trHeight w:val="295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61C96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39BD5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DFF17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FDE7C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71FAD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70784" w14:textId="77777777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41EE53FA" w14:textId="77777777" w:rsidTr="00755F26">
        <w:trPr>
          <w:trHeight w:val="402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8193C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proofErr w:type="gramStart"/>
            <w:r w:rsidRPr="009F1602">
              <w:rPr>
                <w:rFonts w:ascii="Carlito" w:hAnsi="Carlito" w:cs="Carlito"/>
                <w:b/>
                <w:bCs/>
                <w:szCs w:val="20"/>
              </w:rPr>
              <w:t>5</w:t>
            </w:r>
            <w:proofErr w:type="gramEnd"/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CD629" w14:textId="77777777" w:rsidR="00AB3A84" w:rsidRPr="009F1602" w:rsidRDefault="00AB3A84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Gás Liquefeito de Petróleo GLP, composição básica propano e butano, gás de cozinha, 13 kg Botijão 13 quilogramas</w:t>
            </w:r>
            <w:proofErr w:type="gramStart"/>
            <w:r w:rsidRPr="009F1602">
              <w:rPr>
                <w:rFonts w:ascii="Carlito" w:hAnsi="Carlito" w:cs="Carlito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szCs w:val="20"/>
              </w:rPr>
              <w:t>(IFPB - CAMPUS ITAPORANGA).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0A1B0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UND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798A8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12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835F4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79,25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B213" w14:textId="21AA9290" w:rsidR="00AB3A84" w:rsidRPr="009F1602" w:rsidRDefault="00AB3A84" w:rsidP="00292CE8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>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>951,00</w:t>
            </w:r>
          </w:p>
        </w:tc>
      </w:tr>
      <w:tr w:rsidR="00AB3A84" w:rsidRPr="009F1602" w14:paraId="4FF262FD" w14:textId="77777777" w:rsidTr="00755F26">
        <w:trPr>
          <w:trHeight w:val="402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65D3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73ED9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2D397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C09A5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AC4DA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EA4BB" w14:textId="77777777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25D677E0" w14:textId="77777777" w:rsidTr="00E66144">
        <w:trPr>
          <w:trHeight w:val="402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C6193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7F9D3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8010D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D0AB2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00045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713FC" w14:textId="77777777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3CA9C85F" w14:textId="77777777" w:rsidTr="00E66144">
        <w:trPr>
          <w:trHeight w:val="402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1913C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proofErr w:type="gramStart"/>
            <w:r w:rsidRPr="009F1602">
              <w:rPr>
                <w:rFonts w:ascii="Carlito" w:hAnsi="Carlito" w:cs="Carlito"/>
                <w:b/>
                <w:bCs/>
                <w:szCs w:val="20"/>
              </w:rPr>
              <w:t>6</w:t>
            </w:r>
            <w:proofErr w:type="gramEnd"/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D81DD" w14:textId="77777777" w:rsidR="00AB3A84" w:rsidRPr="009F1602" w:rsidRDefault="00AB3A84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Água mineral natural e ou potável de mesa, sem gás, acondicionada em embalagem própria de 20 litros (IFPB - CAMPUS MONTEIRO).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BD7AC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GARRAFÃO 20L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DB9E7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5.000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19348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  6,52 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0C1F" w14:textId="64D22C7D" w:rsidR="00AB3A84" w:rsidRPr="009F1602" w:rsidRDefault="00AB3A84" w:rsidP="00292CE8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>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>32.600,00</w:t>
            </w:r>
          </w:p>
        </w:tc>
      </w:tr>
      <w:tr w:rsidR="00AB3A84" w:rsidRPr="009F1602" w14:paraId="282D4DC4" w14:textId="77777777" w:rsidTr="00E66144">
        <w:trPr>
          <w:trHeight w:val="402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8A673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65DA0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806A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52AC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18D78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CE72B" w14:textId="77777777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6DEA5137" w14:textId="77777777" w:rsidTr="00E66144">
        <w:trPr>
          <w:trHeight w:val="244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D1677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D143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FBEE6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42F0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3D2AC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5D006" w14:textId="77777777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2C68074A" w14:textId="77777777" w:rsidTr="00E66144">
        <w:trPr>
          <w:trHeight w:val="402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A9F6B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proofErr w:type="gramStart"/>
            <w:r w:rsidRPr="009F1602">
              <w:rPr>
                <w:rFonts w:ascii="Carlito" w:hAnsi="Carlito" w:cs="Carlito"/>
                <w:b/>
                <w:bCs/>
                <w:szCs w:val="20"/>
              </w:rPr>
              <w:lastRenderedPageBreak/>
              <w:t>7</w:t>
            </w:r>
            <w:proofErr w:type="gramEnd"/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2B033" w14:textId="77777777" w:rsidR="00AB3A84" w:rsidRPr="009F1602" w:rsidRDefault="00AB3A84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Embalagem plástica para água mineral e ou potável de mesa, com capacidade de 20L - garrafão retornável, novo (sem uso) conforme os padrões estabelecidos pela ABNT NBR 14222:2013</w:t>
            </w:r>
            <w:proofErr w:type="gramStart"/>
            <w:r w:rsidRPr="009F1602">
              <w:rPr>
                <w:rFonts w:ascii="Carlito" w:hAnsi="Carlito" w:cs="Carlito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szCs w:val="20"/>
              </w:rPr>
              <w:t>(IFPB - CAMPUS MONTEIRO).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E76AE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UND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BEF77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50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849D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10,79 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279D1" w14:textId="7BB150C4" w:rsidR="00AB3A84" w:rsidRPr="009F1602" w:rsidRDefault="00AB3A84" w:rsidP="00292CE8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>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>539,50</w:t>
            </w:r>
          </w:p>
        </w:tc>
      </w:tr>
      <w:tr w:rsidR="00AB3A84" w:rsidRPr="009F1602" w14:paraId="35C5AFA1" w14:textId="77777777" w:rsidTr="00E66144">
        <w:trPr>
          <w:trHeight w:val="402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C7CD9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E57F0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7A7C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7E141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95E44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246DF" w14:textId="77777777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0DF8C256" w14:textId="77777777" w:rsidTr="00E66144">
        <w:trPr>
          <w:trHeight w:val="402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F8C6D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B22BE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9149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29B8D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637A0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0F94D" w14:textId="77777777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0BE3818A" w14:textId="77777777" w:rsidTr="00E66144">
        <w:trPr>
          <w:trHeight w:val="307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41C09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440FD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DFAD6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9DCF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F05A2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80638" w14:textId="77777777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343A61A0" w14:textId="77777777" w:rsidTr="00755F26">
        <w:trPr>
          <w:trHeight w:val="402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D53E4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proofErr w:type="gramStart"/>
            <w:r w:rsidRPr="009F1602">
              <w:rPr>
                <w:rFonts w:ascii="Carlito" w:hAnsi="Carlito" w:cs="Carlito"/>
                <w:b/>
                <w:bCs/>
                <w:szCs w:val="20"/>
              </w:rPr>
              <w:t>8</w:t>
            </w:r>
            <w:proofErr w:type="gramEnd"/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8139D" w14:textId="77777777" w:rsidR="00AB3A84" w:rsidRPr="009F1602" w:rsidRDefault="00AB3A84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Gás Liquefeito de Petróleo GLP, composição básica propano e butano, gás de cozinha, 13 kg Botijão 13 quilogramas</w:t>
            </w:r>
            <w:proofErr w:type="gramStart"/>
            <w:r w:rsidRPr="009F1602">
              <w:rPr>
                <w:rFonts w:ascii="Carlito" w:hAnsi="Carlito" w:cs="Carlito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szCs w:val="20"/>
              </w:rPr>
              <w:t>(IFPB - CAMPUS MONTEIRO).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55A4E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UND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64E4F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50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FCB8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71,30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1EBF" w14:textId="43C38059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>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>3.565,00</w:t>
            </w:r>
          </w:p>
        </w:tc>
      </w:tr>
      <w:tr w:rsidR="00AB3A84" w:rsidRPr="009F1602" w14:paraId="6F1280B3" w14:textId="77777777" w:rsidTr="00755F26">
        <w:trPr>
          <w:trHeight w:val="402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0019B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5FE9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E6E39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74EDC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912B5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F79DA" w14:textId="77777777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00765836" w14:textId="77777777" w:rsidTr="000012AB">
        <w:trPr>
          <w:trHeight w:val="244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0516F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0D349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667B2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4D8C8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1E37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CE83D" w14:textId="77777777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044851C9" w14:textId="77777777" w:rsidTr="00755F26">
        <w:trPr>
          <w:trHeight w:val="402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2C065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proofErr w:type="gramStart"/>
            <w:r w:rsidRPr="009F1602">
              <w:rPr>
                <w:rFonts w:ascii="Carlito" w:hAnsi="Carlito" w:cs="Carlito"/>
                <w:b/>
                <w:bCs/>
                <w:szCs w:val="20"/>
              </w:rPr>
              <w:t>9</w:t>
            </w:r>
            <w:proofErr w:type="gramEnd"/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BC60C" w14:textId="77777777" w:rsidR="00AB3A84" w:rsidRPr="009F1602" w:rsidRDefault="00AB3A84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Água mineral natural e ou potável de mesa, sem gás, acondicionada em embalagem própria de 20 litros (IFPB - CAMPUS CAJAZEIRAS).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99A1D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GARRAFÃO 20L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A5022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2.000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FD18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  5,50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6C44" w14:textId="1ACD39BE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>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>11.000,00</w:t>
            </w:r>
          </w:p>
        </w:tc>
      </w:tr>
      <w:tr w:rsidR="00AB3A84" w:rsidRPr="009F1602" w14:paraId="73989829" w14:textId="77777777" w:rsidTr="00755F26">
        <w:trPr>
          <w:trHeight w:val="402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640C4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F9A9D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B32BA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60487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88BBC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552DC" w14:textId="77777777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07E23AE9" w14:textId="77777777" w:rsidTr="000012AB">
        <w:trPr>
          <w:trHeight w:val="244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25FB8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EF561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546B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B5FF8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D716E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5559D" w14:textId="77777777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5D21E2EE" w14:textId="77777777" w:rsidTr="00755F26">
        <w:trPr>
          <w:trHeight w:val="402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AAC14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10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82DEC" w14:textId="77777777" w:rsidR="00AB3A84" w:rsidRPr="009F1602" w:rsidRDefault="00AB3A84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Gás Liquefeito de Petróleo GLP, composição básica propano e butano, gás de cozinha, 13 kg Botijão 13 quilogramas</w:t>
            </w:r>
            <w:proofErr w:type="gramStart"/>
            <w:r w:rsidRPr="009F1602">
              <w:rPr>
                <w:rFonts w:ascii="Carlito" w:hAnsi="Carlito" w:cs="Carlito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szCs w:val="20"/>
              </w:rPr>
              <w:t>(IFPB - CAMPUS CAJAZEIRAS).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6621E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UND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EF941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180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D2315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71,00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A8C1" w14:textId="764C17C8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>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>12.780,00</w:t>
            </w:r>
          </w:p>
        </w:tc>
      </w:tr>
      <w:tr w:rsidR="00AB3A84" w:rsidRPr="009F1602" w14:paraId="1D56A88A" w14:textId="77777777" w:rsidTr="00755F26">
        <w:trPr>
          <w:trHeight w:val="402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BB719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C36D6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09A37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90E2B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4775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F4A6A" w14:textId="77777777" w:rsidR="00AB3A84" w:rsidRPr="009F1602" w:rsidRDefault="00AB3A84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4ABC7F40" w14:textId="77777777" w:rsidTr="000012AB">
        <w:trPr>
          <w:trHeight w:val="269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C7C6B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DD6E2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976EB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3CE8B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74AD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3E3F1" w14:textId="77777777" w:rsidR="00AB3A84" w:rsidRPr="009F1602" w:rsidRDefault="00AB3A84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503D1375" w14:textId="77777777" w:rsidTr="00755F26">
        <w:trPr>
          <w:trHeight w:val="402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A86E7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11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61ECA" w14:textId="77777777" w:rsidR="00AB3A84" w:rsidRPr="009F1602" w:rsidRDefault="00AB3A84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Água mineral natural e ou potável de mesa, sem gás, acondicionada em embalagem própria de 20 litros (IFPB - CAMPUS PATOS).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8012E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GARRAFÃO 20L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1F45D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720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6587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  6,93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F2C4" w14:textId="1564E0B1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4.989,60 </w:t>
            </w:r>
          </w:p>
        </w:tc>
      </w:tr>
      <w:tr w:rsidR="00AB3A84" w:rsidRPr="009F1602" w14:paraId="1887F24E" w14:textId="77777777" w:rsidTr="00755F26">
        <w:trPr>
          <w:trHeight w:val="402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4991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32641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58A3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85AED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51DA6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F4432" w14:textId="77777777" w:rsidR="00AB3A84" w:rsidRPr="009F1602" w:rsidRDefault="00AB3A84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704CC7DC" w14:textId="77777777" w:rsidTr="000012AB">
        <w:trPr>
          <w:trHeight w:val="299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76065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9D629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9CA13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9F2F4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A2905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48F5D" w14:textId="77777777" w:rsidR="00AB3A84" w:rsidRPr="009F1602" w:rsidRDefault="00AB3A84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29A05913" w14:textId="77777777" w:rsidTr="00755F26">
        <w:trPr>
          <w:trHeight w:val="402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C4466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12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8D21A" w14:textId="77777777" w:rsidR="00AB3A84" w:rsidRPr="009F1602" w:rsidRDefault="00AB3A84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Embalagem plástica para água mineral e ou potável de mesa, com capacidade de 20L - garrafão retornável, novo (sem uso) conforme os padrões estabelecidos pela ABNT NBR 14222:2013</w:t>
            </w:r>
            <w:proofErr w:type="gramStart"/>
            <w:r w:rsidRPr="009F1602">
              <w:rPr>
                <w:rFonts w:ascii="Carlito" w:hAnsi="Carlito" w:cs="Carlito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szCs w:val="20"/>
              </w:rPr>
              <w:t>(IFPB - CAMPUS PATOS).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0E923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UND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1CDEAB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60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4918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12,87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C0B0B" w14:textId="11CF7AC8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772,20 </w:t>
            </w:r>
          </w:p>
        </w:tc>
      </w:tr>
      <w:tr w:rsidR="00AB3A84" w:rsidRPr="009F1602" w14:paraId="3567ED75" w14:textId="77777777" w:rsidTr="00755F26">
        <w:trPr>
          <w:trHeight w:val="402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5EA99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5A801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AFF97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BF36F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6D047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0FD73" w14:textId="77777777" w:rsidR="00AB3A84" w:rsidRPr="009F1602" w:rsidRDefault="00AB3A84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3C97DD12" w14:textId="77777777" w:rsidTr="00755F26">
        <w:trPr>
          <w:trHeight w:val="402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82AF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63F7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6E640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C1845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BBBA7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AAC10" w14:textId="77777777" w:rsidR="00AB3A84" w:rsidRPr="009F1602" w:rsidRDefault="00AB3A84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7D1A5EE1" w14:textId="77777777" w:rsidTr="000012AB">
        <w:trPr>
          <w:trHeight w:val="307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8CDAA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6A93B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7184C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BE99D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DE2E1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5D071" w14:textId="77777777" w:rsidR="00AB3A84" w:rsidRPr="009F1602" w:rsidRDefault="00AB3A84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40DB3B24" w14:textId="77777777" w:rsidTr="00755F26">
        <w:trPr>
          <w:trHeight w:val="402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6EA27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13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1C34B" w14:textId="77777777" w:rsidR="00AB3A84" w:rsidRPr="009F1602" w:rsidRDefault="00AB3A84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Gás Liquefeito de Petróleo GLP, composição básica propano e butano, gás de cozinha, 13 kg Botijão 13 quilogramas</w:t>
            </w:r>
            <w:proofErr w:type="gramStart"/>
            <w:r w:rsidRPr="009F1602">
              <w:rPr>
                <w:rFonts w:ascii="Carlito" w:hAnsi="Carlito" w:cs="Carlito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szCs w:val="20"/>
              </w:rPr>
              <w:t>(IFPB - CAMPUS PATOS).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DE817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UND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D9E03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15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3A2E4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74,58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D01CF" w14:textId="32E53F92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1.118,70 </w:t>
            </w:r>
          </w:p>
        </w:tc>
      </w:tr>
      <w:tr w:rsidR="00AB3A84" w:rsidRPr="009F1602" w14:paraId="6DBCD4E3" w14:textId="77777777" w:rsidTr="00755F26">
        <w:trPr>
          <w:trHeight w:val="402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89EDC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31C09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755D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406E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ABF62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D0386" w14:textId="77777777" w:rsidR="00AB3A84" w:rsidRPr="009F1602" w:rsidRDefault="00AB3A84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358AB30F" w14:textId="77777777" w:rsidTr="000012AB">
        <w:trPr>
          <w:trHeight w:val="295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04ED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9A056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8CB7A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CD14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2563A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2C05F" w14:textId="77777777" w:rsidR="00AB3A84" w:rsidRPr="009F1602" w:rsidRDefault="00AB3A84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13A26203" w14:textId="77777777" w:rsidTr="00755F26">
        <w:trPr>
          <w:trHeight w:val="402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42948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14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0790A" w14:textId="77777777" w:rsidR="00AB3A84" w:rsidRPr="009F1602" w:rsidRDefault="00AB3A84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Água mineral natural e ou potável de mesa, sem gás, acondicionada em embalagem própria de 20 litros (IFPB - CAMPUS ITABAIANA).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02BDB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GARRAFÃO 20L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F4560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3.000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56564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  8,50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8E49" w14:textId="15E7F129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25.500,00 </w:t>
            </w:r>
          </w:p>
        </w:tc>
      </w:tr>
      <w:tr w:rsidR="00AB3A84" w:rsidRPr="009F1602" w14:paraId="6F575542" w14:textId="77777777" w:rsidTr="00755F26">
        <w:trPr>
          <w:trHeight w:val="402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6B83F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73AB4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3E1DC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C7FEC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47A1E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B4A0" w14:textId="77777777" w:rsidR="00AB3A84" w:rsidRPr="009F1602" w:rsidRDefault="00AB3A84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545DDDD1" w14:textId="77777777" w:rsidTr="000012AB">
        <w:trPr>
          <w:trHeight w:val="311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EBDFD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B53E0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D7E5C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55BEC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45808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208F0" w14:textId="77777777" w:rsidR="00AB3A84" w:rsidRPr="009F1602" w:rsidRDefault="00AB3A84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4E967D6D" w14:textId="77777777" w:rsidTr="00755F26">
        <w:trPr>
          <w:trHeight w:val="402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373B8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15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B16AF" w14:textId="77777777" w:rsidR="00AB3A84" w:rsidRPr="009F1602" w:rsidRDefault="00AB3A84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Embalagem plástica para água mineral e ou potável de mesa, com capacidade de 20L - garrafão retornável, novo (sem uso) conforme os padrões estabelecidos pela ABNT NBR 14222:2013</w:t>
            </w:r>
            <w:proofErr w:type="gramStart"/>
            <w:r w:rsidRPr="009F1602">
              <w:rPr>
                <w:rFonts w:ascii="Carlito" w:hAnsi="Carlito" w:cs="Carlito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szCs w:val="20"/>
              </w:rPr>
              <w:t>(IFPB - CAMPUS ITABAIANA).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2244B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UND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740AA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200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8976B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15,60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BFA9" w14:textId="56663BD0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3.120,00 </w:t>
            </w:r>
          </w:p>
        </w:tc>
      </w:tr>
      <w:tr w:rsidR="00AB3A84" w:rsidRPr="009F1602" w14:paraId="4E3C7D26" w14:textId="77777777" w:rsidTr="00755F26">
        <w:trPr>
          <w:trHeight w:val="402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69FED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2456D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E4A06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C9CF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C6F7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9D77C" w14:textId="77777777" w:rsidR="00AB3A84" w:rsidRPr="009F1602" w:rsidRDefault="00AB3A84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58F1012B" w14:textId="77777777" w:rsidTr="00755F26">
        <w:trPr>
          <w:trHeight w:val="402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F120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415B2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10291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C3CCB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51E40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6434E" w14:textId="77777777" w:rsidR="00AB3A84" w:rsidRPr="009F1602" w:rsidRDefault="00AB3A84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5661CB0B" w14:textId="77777777" w:rsidTr="00B11A60">
        <w:trPr>
          <w:trHeight w:val="244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6B5CC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93185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D900F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C7A00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110DD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0D756" w14:textId="77777777" w:rsidR="00AB3A84" w:rsidRPr="009F1602" w:rsidRDefault="00AB3A84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75E32593" w14:textId="77777777" w:rsidTr="006224BB">
        <w:trPr>
          <w:trHeight w:val="244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745CF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16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DBD64" w14:textId="77777777" w:rsidR="00AB3A84" w:rsidRPr="009F1602" w:rsidRDefault="00AB3A84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 xml:space="preserve">Gás Liquefeito de Petróleo GLP, composição básica propano e butano, gás de cozinha, 13 kg Botijão 13 quilogramas </w:t>
            </w:r>
            <w:r w:rsidRPr="009F1602">
              <w:rPr>
                <w:rFonts w:ascii="Carlito" w:hAnsi="Carlito" w:cs="Carlito"/>
                <w:szCs w:val="20"/>
              </w:rPr>
              <w:lastRenderedPageBreak/>
              <w:t>(IFPB - CAMPUS ITABAIANA).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758BB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lastRenderedPageBreak/>
              <w:t>UND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3D424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szCs w:val="20"/>
              </w:rPr>
            </w:pPr>
            <w:proofErr w:type="gramStart"/>
            <w:r w:rsidRPr="009F1602">
              <w:rPr>
                <w:rFonts w:ascii="Carlito" w:hAnsi="Carlito" w:cs="Carlito"/>
                <w:szCs w:val="20"/>
              </w:rPr>
              <w:t>5</w:t>
            </w:r>
            <w:proofErr w:type="gram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2EEA" w14:textId="77777777" w:rsidR="00AB3A84" w:rsidRPr="009F1602" w:rsidRDefault="00AB3A84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85,29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A8593" w14:textId="705E4F3D" w:rsidR="00AB3A84" w:rsidRPr="009F1602" w:rsidRDefault="00AB3A84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426,45 </w:t>
            </w:r>
          </w:p>
        </w:tc>
      </w:tr>
      <w:tr w:rsidR="00AB3A84" w:rsidRPr="009F1602" w14:paraId="6A218977" w14:textId="77777777" w:rsidTr="00B11A60">
        <w:trPr>
          <w:trHeight w:val="244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57C0E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4DE1C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9946A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F81D9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256A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94D92" w14:textId="77777777" w:rsidR="00AB3A84" w:rsidRPr="009F1602" w:rsidRDefault="00AB3A84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7A0E0B62" w14:textId="77777777" w:rsidTr="00B11A60">
        <w:trPr>
          <w:trHeight w:val="244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3999C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8C76B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7343B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858A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ECB43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891CD" w14:textId="77777777" w:rsidR="00AB3A84" w:rsidRPr="009F1602" w:rsidRDefault="00AB3A84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4CDA2639" w14:textId="77777777" w:rsidTr="00B11A60">
        <w:trPr>
          <w:trHeight w:val="244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6C3FE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9E633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2757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1556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7131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1C79" w14:textId="77777777" w:rsidR="00AB3A84" w:rsidRPr="009F1602" w:rsidRDefault="00AB3A84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63D435C1" w14:textId="77777777" w:rsidTr="00B11A60">
        <w:trPr>
          <w:trHeight w:val="244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9317F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CB857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CE53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3580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1FD5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E7ED" w14:textId="77777777" w:rsidR="00AB3A84" w:rsidRPr="009F1602" w:rsidRDefault="00AB3A84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AB3A84" w:rsidRPr="009F1602" w14:paraId="65350C85" w14:textId="77777777" w:rsidTr="00E66144">
        <w:trPr>
          <w:trHeight w:val="244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11F7" w14:textId="77777777" w:rsidR="00AB3A84" w:rsidRPr="009F1602" w:rsidRDefault="00AB3A84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11D4D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DF461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0C2B" w14:textId="77777777" w:rsidR="00AB3A84" w:rsidRPr="009F1602" w:rsidRDefault="00AB3A84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D325" w14:textId="77777777" w:rsidR="00AB3A84" w:rsidRPr="009F1602" w:rsidRDefault="00AB3A84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004A" w14:textId="77777777" w:rsidR="00AB3A84" w:rsidRPr="009F1602" w:rsidRDefault="00AB3A84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144D29AD" w14:textId="77777777" w:rsidTr="0000410F">
        <w:trPr>
          <w:trHeight w:val="1176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801FCD" w14:textId="38A2F247" w:rsidR="0000410F" w:rsidRPr="009F1602" w:rsidRDefault="0000410F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17</w:t>
            </w:r>
          </w:p>
        </w:tc>
        <w:tc>
          <w:tcPr>
            <w:tcW w:w="3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50E5A6" w14:textId="78C81BCF" w:rsidR="0000410F" w:rsidRPr="009F1602" w:rsidRDefault="0000410F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Água mineral natural e ou potável de mesa, sem gás, acondicionada em embalagem própria de 20 litros (IFPB - CAMPUS CABEDELO).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6D38B" w14:textId="338F94EC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GARRAFÃO 20L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6E44DA" w14:textId="2650F116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4325E" w14:textId="0A3D9A2F" w:rsidR="0000410F" w:rsidRPr="009F1602" w:rsidRDefault="0000410F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  6,91 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D0B74" w14:textId="7850B199" w:rsidR="0000410F" w:rsidRPr="009F1602" w:rsidRDefault="0000410F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1.036,50 </w:t>
            </w:r>
          </w:p>
        </w:tc>
      </w:tr>
      <w:tr w:rsidR="0000410F" w:rsidRPr="009F1602" w14:paraId="38F4FE3C" w14:textId="77777777" w:rsidTr="00755F26">
        <w:trPr>
          <w:trHeight w:val="402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E2B0D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18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6584E" w14:textId="77777777" w:rsidR="0000410F" w:rsidRPr="009F1602" w:rsidRDefault="0000410F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Embalagem plástica para água mineral e ou potável de mesa, com capacidade de 20L - garrafão retornável, novo (sem uso) conforme os padrões estabelecidos pela ABNT NBR 14222:2013</w:t>
            </w:r>
            <w:proofErr w:type="gramStart"/>
            <w:r w:rsidRPr="009F1602">
              <w:rPr>
                <w:rFonts w:ascii="Carlito" w:hAnsi="Carlito" w:cs="Carlito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szCs w:val="20"/>
              </w:rPr>
              <w:t>(IFPB - CAMPUS CABEDELO).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68638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UND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80308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10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9514E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12,75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0D980" w14:textId="0B5A745B" w:rsidR="0000410F" w:rsidRPr="009F1602" w:rsidRDefault="0000410F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127,50 </w:t>
            </w:r>
          </w:p>
        </w:tc>
      </w:tr>
      <w:tr w:rsidR="0000410F" w:rsidRPr="009F1602" w14:paraId="3848B550" w14:textId="77777777" w:rsidTr="00755F26">
        <w:trPr>
          <w:trHeight w:val="402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A19E4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0E5A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37A53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87DA4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0553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E07A9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335E7654" w14:textId="77777777" w:rsidTr="00755F26">
        <w:trPr>
          <w:trHeight w:val="402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8C83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B5E40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B7CDD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20C4B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E6333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8016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688E41B4" w14:textId="77777777" w:rsidTr="00755F26">
        <w:trPr>
          <w:trHeight w:val="402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E400B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BC36E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54035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04A6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83483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681F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2E956283" w14:textId="77777777" w:rsidTr="00755F26">
        <w:trPr>
          <w:trHeight w:val="402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B8B6E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19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0CA2A" w14:textId="77777777" w:rsidR="0000410F" w:rsidRPr="009F1602" w:rsidRDefault="0000410F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Gás Liquefeito de Petróleo GLP, composição básica propano e butano, gás de cozinha, 13 kg Botijão 13 quilogramas (IFPB - CAMPUS CABEDELO).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86082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UND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B3E5C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10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425D1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79,69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86F7" w14:textId="21679D86" w:rsidR="0000410F" w:rsidRPr="009F1602" w:rsidRDefault="0000410F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796,90 </w:t>
            </w:r>
          </w:p>
        </w:tc>
      </w:tr>
      <w:tr w:rsidR="0000410F" w:rsidRPr="009F1602" w14:paraId="4FB88485" w14:textId="77777777" w:rsidTr="00755F26">
        <w:trPr>
          <w:trHeight w:val="402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0F895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D406C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D5655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5F8B0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22A70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2F4DD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3D3AC3FE" w14:textId="77777777" w:rsidTr="000012AB">
        <w:trPr>
          <w:trHeight w:val="244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0D208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67671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A9881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6354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7EE2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47720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6A44A163" w14:textId="77777777" w:rsidTr="00755F26">
        <w:trPr>
          <w:trHeight w:val="300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DB80D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20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0A76DA" w14:textId="77777777" w:rsidR="0000410F" w:rsidRPr="009F1602" w:rsidRDefault="0000410F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Água mineral natural e ou potável de mesa, sem gás, acondicionada em embalagem própria de 20 litros (IFPB - CAMPUS SOUSA).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E88E0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GARRAFÃO 20L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5C0A1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10.964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D6BA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  6,11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9692C" w14:textId="1BD4202B" w:rsidR="0000410F" w:rsidRPr="009F1602" w:rsidRDefault="0000410F" w:rsidP="0000410F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>66.990,04</w:t>
            </w:r>
          </w:p>
        </w:tc>
      </w:tr>
      <w:tr w:rsidR="0000410F" w:rsidRPr="009F1602" w14:paraId="483DE7DF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03C16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E1220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A3251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8F4FD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B6428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E08A2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3063A69B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5389F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9E0BD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7640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82295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383D9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5EDE2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640EDE67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B684A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D2DF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295BE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786F8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1B621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E840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54597906" w14:textId="77777777" w:rsidTr="00B11A60">
        <w:trPr>
          <w:trHeight w:val="244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6F8B3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FB85A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03FEB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0F16F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B3213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CDB65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0737BF8F" w14:textId="77777777" w:rsidTr="00755F26">
        <w:trPr>
          <w:trHeight w:val="300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84B206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21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E57AA" w14:textId="77777777" w:rsidR="0000410F" w:rsidRPr="009F1602" w:rsidRDefault="0000410F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Embalagem plástica para água mineral e ou potável de mesa, com capacidade de 20L - garrafão retornável, novo (sem uso) conforme os padrões estabelecidos pela ABNT NBR 14222:2013</w:t>
            </w:r>
            <w:proofErr w:type="gramStart"/>
            <w:r w:rsidRPr="009F1602">
              <w:rPr>
                <w:rFonts w:ascii="Carlito" w:hAnsi="Carlito" w:cs="Carlito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szCs w:val="20"/>
              </w:rPr>
              <w:t>(IFPB - CAMPUS SOUSA).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5D32D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UND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32497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100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F7405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12,18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2C260" w14:textId="53CBC4B1" w:rsidR="0000410F" w:rsidRPr="009F1602" w:rsidRDefault="0000410F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1.218,00 </w:t>
            </w:r>
          </w:p>
        </w:tc>
      </w:tr>
      <w:tr w:rsidR="0000410F" w:rsidRPr="009F1602" w14:paraId="5F3A475E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8CE5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5ECA7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4BD1A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76C1B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B2398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16B9E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458D1717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0B91D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70D1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6CF41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9B579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3BA06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45492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6CEA16B1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BB415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86497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E254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27273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D9FFD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F6A33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23223971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58147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D8019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809EF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20145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7A009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36FBB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081E3E8C" w14:textId="77777777" w:rsidTr="00755F26">
        <w:trPr>
          <w:trHeight w:val="300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27C17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22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F689B" w14:textId="77777777" w:rsidR="0000410F" w:rsidRPr="009F1602" w:rsidRDefault="0000410F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Gás Liquefeito de Petróleo GLP, composição básica propano e butano, gás de cozinha, 13 kg Botijão 13 quilogramas (IFPB - CAMPUS SOUSA).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CCBAB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UND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E0BEE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143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C74C3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75,00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84BBB" w14:textId="7389344E" w:rsidR="0000410F" w:rsidRPr="009F1602" w:rsidRDefault="0000410F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10.725,00 </w:t>
            </w:r>
          </w:p>
        </w:tc>
      </w:tr>
      <w:tr w:rsidR="0000410F" w:rsidRPr="009F1602" w14:paraId="3ADE350B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2CC5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C45F9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55B71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1CCCD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AAAA5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2B13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57347D2E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5C939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594ED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F46CE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C063C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7E484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6890C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5183D322" w14:textId="77777777" w:rsidTr="000012AB">
        <w:trPr>
          <w:trHeight w:val="244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3362A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1A4AD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5C42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40E4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560C4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154B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19A7EA74" w14:textId="77777777" w:rsidTr="00755F26">
        <w:trPr>
          <w:trHeight w:val="300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7A6FA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23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DA6AD" w14:textId="77777777" w:rsidR="0000410F" w:rsidRPr="009F1602" w:rsidRDefault="0000410F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Gás Liquefeito de Petróleo GLP, composição básica propano e butano, gás de cozinha, Botijão 45 quilogramas (IFPB - CAMPUS SOUSA).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01D3B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UND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E26DE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202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5E298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270,30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DA27" w14:textId="32FDAAAB" w:rsidR="0000410F" w:rsidRPr="009F1602" w:rsidRDefault="0000410F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54.600,60 </w:t>
            </w:r>
          </w:p>
        </w:tc>
      </w:tr>
      <w:tr w:rsidR="0000410F" w:rsidRPr="009F1602" w14:paraId="4E5696F5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A2746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19F0B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F3114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A9C11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1FCD0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C79B9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499FA522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A0C71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C4A48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A701E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BFF13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53D04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9660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67866D90" w14:textId="77777777" w:rsidTr="0000410F">
        <w:trPr>
          <w:trHeight w:val="244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EF567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9210B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59EC7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914D4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0EF5E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BC7A3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2BDCC148" w14:textId="77777777" w:rsidTr="0000410F">
        <w:trPr>
          <w:trHeight w:val="244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613BE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0361D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EB6C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C75DD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25AC8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166AC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2FD413C4" w14:textId="77777777" w:rsidTr="00755F26">
        <w:trPr>
          <w:trHeight w:val="300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FB71B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24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05961" w14:textId="77777777" w:rsidR="0000410F" w:rsidRPr="009F1602" w:rsidRDefault="0000410F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Água mineral natural e ou potável de mesa, sem gás, acondicionada em embalagem própria de 20 litros (IFPB - CAMPUS SOLEDADE).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1BE85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GARRAFÃO 20L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76DDD2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110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6B2D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  7,50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4656F" w14:textId="4ADFBF5C" w:rsidR="0000410F" w:rsidRPr="009F1602" w:rsidRDefault="0000410F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825,00 </w:t>
            </w:r>
          </w:p>
        </w:tc>
      </w:tr>
      <w:tr w:rsidR="0000410F" w:rsidRPr="009F1602" w14:paraId="36CA6987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701C5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BCBEB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B8D5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1A1A3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2D762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DBD78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05FB57F9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F3E15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D5D88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0332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9785F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9AE0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125FF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65349739" w14:textId="77777777" w:rsidTr="0000410F">
        <w:trPr>
          <w:trHeight w:val="244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95A3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B3C8D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EB1DB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A0715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E9975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D567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213EF05B" w14:textId="77777777" w:rsidTr="00755F26">
        <w:trPr>
          <w:trHeight w:val="300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A5880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25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1E478" w14:textId="77777777" w:rsidR="0000410F" w:rsidRPr="009F1602" w:rsidRDefault="0000410F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 xml:space="preserve">Embalagem plástica para água mineral e ou potável de mesa, com capacidade de </w:t>
            </w:r>
            <w:r w:rsidRPr="009F1602">
              <w:rPr>
                <w:rFonts w:ascii="Carlito" w:hAnsi="Carlito" w:cs="Carlito"/>
                <w:szCs w:val="20"/>
              </w:rPr>
              <w:lastRenderedPageBreak/>
              <w:t>20L - garrafão retornável, novo (sem uso) conforme os padrões estabelecidos pela ABNT NBR 14222:2013 (IFPB - CAMPUS SOLEDADE).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68B64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lastRenderedPageBreak/>
              <w:t>UND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E2CDA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30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BA9DE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14,00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0A175" w14:textId="78E20741" w:rsidR="0000410F" w:rsidRPr="009F1602" w:rsidRDefault="0000410F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420,00 </w:t>
            </w:r>
          </w:p>
        </w:tc>
      </w:tr>
      <w:tr w:rsidR="0000410F" w:rsidRPr="009F1602" w14:paraId="51374D5F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7874A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DC625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77659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40661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58D1C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324CB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1E24B63F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163E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3579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A1A7A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6AB04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B7320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C4EB8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55F9F48C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05AB8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F16D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BF5D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00CC7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71EC3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3EAF8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4E338C38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7917F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5B1E5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6624C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60216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ABEDE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8F8F4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37E3A680" w14:textId="77777777" w:rsidTr="00755F26">
        <w:trPr>
          <w:trHeight w:val="300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7298B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26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1943D" w14:textId="77777777" w:rsidR="0000410F" w:rsidRPr="009F1602" w:rsidRDefault="0000410F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Água mineral natural e ou potável de mesa, sem gás, acondicionada em embalagem própria de 20 litros (IFPB - CAMPUS AREIA).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09A5D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GARRAFÃO 20L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EB016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480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0EB7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  6,63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F4A55" w14:textId="0AD86998" w:rsidR="0000410F" w:rsidRPr="009F1602" w:rsidRDefault="0000410F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3.182,40 </w:t>
            </w:r>
          </w:p>
        </w:tc>
      </w:tr>
      <w:tr w:rsidR="0000410F" w:rsidRPr="009F1602" w14:paraId="3F247B26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4DA6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AA848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696DD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68BC8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D4D00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FCE92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4C50C2BC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3EE9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B763D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3FD44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80454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AD033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20B85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3969013A" w14:textId="77777777" w:rsidTr="0000410F">
        <w:trPr>
          <w:trHeight w:val="244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B82D5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0BBB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9E36B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65B96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4498F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B20A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4FE7E9C9" w14:textId="77777777" w:rsidTr="00755F26">
        <w:trPr>
          <w:trHeight w:val="300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0CE83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27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F3328" w14:textId="77777777" w:rsidR="0000410F" w:rsidRPr="009F1602" w:rsidRDefault="0000410F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Embalagem plástica para água mineral e ou potável de mesa, com capacidade de 20L - garrafão retornável, novo (sem uso) conforme os padrões estabelecidos pela ABNT NBR 14222:2013 (IFPB - CAMPUS AREIA).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A6EE2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UND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C968F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40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F093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12,75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FE5C" w14:textId="261BA6C2" w:rsidR="0000410F" w:rsidRPr="009F1602" w:rsidRDefault="0000410F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510,00 </w:t>
            </w:r>
          </w:p>
        </w:tc>
      </w:tr>
      <w:tr w:rsidR="0000410F" w:rsidRPr="009F1602" w14:paraId="62E2973C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0A01C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B0EB7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05355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996FA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F061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F80F2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2C64C8E0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0B20A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AE9EC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CD6BB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68F29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EFFD1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8F2BB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2CBCB993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0428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B30A5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61A08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9AEB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0670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09ABB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3DC9261E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FFD6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EA0DE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E1C3F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E6E2F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5DDFC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1EF61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4ED0249C" w14:textId="77777777" w:rsidTr="00755F26">
        <w:trPr>
          <w:trHeight w:val="300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82A7B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28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2ABDD" w14:textId="77777777" w:rsidR="0000410F" w:rsidRPr="009F1602" w:rsidRDefault="0000410F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Água mineral natural e ou potável de mesa, sem gás, acondicionada em embalagem própria de 20 litros (IFPB - CAMPUS PICUÍ).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82ECE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GARRAFÃO 20L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84F6E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6.000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C0A72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  5,80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BACD" w14:textId="2770AD51" w:rsidR="0000410F" w:rsidRPr="009F1602" w:rsidRDefault="0000410F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34.800,00 </w:t>
            </w:r>
          </w:p>
        </w:tc>
      </w:tr>
      <w:tr w:rsidR="0000410F" w:rsidRPr="009F1602" w14:paraId="30768BA9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96238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9C740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DB1F9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1817E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5EB1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A94AE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4041A5D8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8B1ED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EC1A3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783AD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3482E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4FFB9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35571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0371FF44" w14:textId="77777777" w:rsidTr="00755F26">
        <w:trPr>
          <w:trHeight w:val="300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4287C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29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1EECB" w14:textId="77777777" w:rsidR="0000410F" w:rsidRPr="009F1602" w:rsidRDefault="0000410F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Embalagem plástica para água mineral e ou potável de mesa, com capacidade de 20L - garrafão retornável, novo (sem uso) conforme os padrões estabelecidos pela ABNT NBR 14222:2013</w:t>
            </w:r>
            <w:proofErr w:type="gramStart"/>
            <w:r w:rsidRPr="009F1602">
              <w:rPr>
                <w:rFonts w:ascii="Carlito" w:hAnsi="Carlito" w:cs="Carlito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szCs w:val="20"/>
              </w:rPr>
              <w:t>(IFPB - CAMPUS PICUÍ).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2C21A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UND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D4FEA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300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9023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13,46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9572C" w14:textId="100F55A8" w:rsidR="0000410F" w:rsidRPr="009F1602" w:rsidRDefault="0000410F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4.038,00 </w:t>
            </w:r>
          </w:p>
        </w:tc>
      </w:tr>
      <w:tr w:rsidR="0000410F" w:rsidRPr="009F1602" w14:paraId="79FD2493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A83BB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8754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09F06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1663E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5A26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B46EF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73160A45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10EDD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310B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A371B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0E4EA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AEA9C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7110D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26E3332C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4E9AF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5B8B6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C0BA9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841D1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1A639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2B47E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291313D3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ED9F3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C3D9C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446BD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9BEB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C8FB7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3760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5EE38A1F" w14:textId="77777777" w:rsidTr="00755F26">
        <w:trPr>
          <w:trHeight w:val="300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C5719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30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644EF" w14:textId="77777777" w:rsidR="0000410F" w:rsidRPr="009F1602" w:rsidRDefault="0000410F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Água mineral natural e ou potável de mesa, sem gás, acondicionada em embalagem própria de 20 litros (</w:t>
            </w:r>
            <w:proofErr w:type="gramStart"/>
            <w:r w:rsidRPr="009F1602">
              <w:rPr>
                <w:rFonts w:ascii="Carlito" w:hAnsi="Carlito" w:cs="Carlito"/>
                <w:szCs w:val="20"/>
              </w:rPr>
              <w:t>IFPB - CAMPUS SANTA</w:t>
            </w:r>
            <w:proofErr w:type="gramEnd"/>
            <w:r w:rsidRPr="009F1602">
              <w:rPr>
                <w:rFonts w:ascii="Carlito" w:hAnsi="Carlito" w:cs="Carlito"/>
                <w:szCs w:val="20"/>
              </w:rPr>
              <w:t xml:space="preserve"> LUZIA).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F390C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GARRAFÃO 20L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C7259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1.200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BBD3C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  8,91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79F35" w14:textId="0CE0946D" w:rsidR="0000410F" w:rsidRPr="009F1602" w:rsidRDefault="0000410F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10.692,00 </w:t>
            </w:r>
          </w:p>
        </w:tc>
      </w:tr>
      <w:tr w:rsidR="0000410F" w:rsidRPr="009F1602" w14:paraId="3881C0A8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6A73E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AE982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D2753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A61CF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7270F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20A4B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00B93383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8B110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B052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F6C9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2AF4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DAA61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E3FFB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5593EEE1" w14:textId="77777777" w:rsidTr="0000410F">
        <w:trPr>
          <w:trHeight w:val="244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9EC53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0DCA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9B0F7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69825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7A7EB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1D277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01E2B63C" w14:textId="77777777" w:rsidTr="00755F26">
        <w:trPr>
          <w:trHeight w:val="300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00ACD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31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B24E0" w14:textId="77777777" w:rsidR="0000410F" w:rsidRPr="009F1602" w:rsidRDefault="0000410F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Embalagem plástica para água mineral e ou potável de mesa, com capacidade de 20L - garrafão retornável, novo (sem uso) conforme os padrões estabelecidos pela ABNT NBR 14222:2013</w:t>
            </w:r>
            <w:proofErr w:type="gramStart"/>
            <w:r w:rsidRPr="009F1602">
              <w:rPr>
                <w:rFonts w:ascii="Carlito" w:hAnsi="Carlito" w:cs="Carlito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szCs w:val="20"/>
              </w:rPr>
              <w:t>(IFPB - CAMPUS SANTA LUZIA).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28D5F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UND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267A35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20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3778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21,15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BC5DF" w14:textId="0243614F" w:rsidR="0000410F" w:rsidRPr="009F1602" w:rsidRDefault="0000410F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423,00 </w:t>
            </w:r>
          </w:p>
        </w:tc>
      </w:tr>
      <w:tr w:rsidR="0000410F" w:rsidRPr="009F1602" w14:paraId="0F953706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5D471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3D92E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F9A4C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F0E42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2B9BD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C779B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73E4E448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A01E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78EEA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2960E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351E8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FB4F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F139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16D1E57C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6906C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F593A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BF51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E5793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27160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45AF2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44996B18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8B5C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7FC92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15711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5DB7A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1A8EB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A11CB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53C91124" w14:textId="77777777" w:rsidTr="00755F26">
        <w:trPr>
          <w:trHeight w:val="300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E4319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32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0E594" w14:textId="77777777" w:rsidR="0000410F" w:rsidRPr="009F1602" w:rsidRDefault="0000410F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Água mineral natural e ou potável de mesa, sem gás, acondicionada em embalagem própria de 20 litros (IFPB - CAMPUS ESPERANÇA).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45441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GARRAFÃO 20L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11442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1.500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30F3A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  6,12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C099A" w14:textId="61C3619C" w:rsidR="0000410F" w:rsidRPr="009F1602" w:rsidRDefault="0000410F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9.180,00 </w:t>
            </w:r>
          </w:p>
        </w:tc>
      </w:tr>
      <w:tr w:rsidR="0000410F" w:rsidRPr="009F1602" w14:paraId="3F21F44B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374C2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318C9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A967C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BE71D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3C18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489A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6438608C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5AB81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13E91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A1E2F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4E54B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D1728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3A1F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2CF3CE43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CB7EB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8A323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75DB6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313D2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C06C7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CF90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0918D279" w14:textId="77777777" w:rsidTr="00755F26">
        <w:trPr>
          <w:trHeight w:val="300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C9910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33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8C18B" w14:textId="77777777" w:rsidR="0000410F" w:rsidRPr="009F1602" w:rsidRDefault="0000410F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Embalagem plástica para água mineral e ou potável de mesa, com capacidade de 20L - garrafão retornável, novo (sem uso) conforme os padrões estabelecidos pela ABNT NBR 14222:2013 (IFPB - CAMPUS ESPERANÇA).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DD51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UND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854E0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>100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F729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10,00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94F3" w14:textId="6CFF8F42" w:rsidR="0000410F" w:rsidRPr="009F1602" w:rsidRDefault="0000410F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1.000,00 </w:t>
            </w:r>
          </w:p>
        </w:tc>
      </w:tr>
      <w:tr w:rsidR="0000410F" w:rsidRPr="009F1602" w14:paraId="2DF0BEB0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F152C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BE8B7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B8301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DA4FC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F5FD7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CA488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589D5691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03225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05E80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64305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ED95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85402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B9343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00C9B550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EE1CD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9493F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BAC35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618C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F347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DC635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33AE3F4B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75F5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3252D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6073C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8B79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37267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Cs w:val="2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8C444" w14:textId="77777777" w:rsidR="0000410F" w:rsidRPr="009F1602" w:rsidRDefault="0000410F" w:rsidP="00755F26">
            <w:pPr>
              <w:ind w:left="-70"/>
              <w:rPr>
                <w:rFonts w:ascii="Carlito" w:hAnsi="Carlito" w:cs="Carlito"/>
                <w:color w:val="000000"/>
                <w:szCs w:val="20"/>
              </w:rPr>
            </w:pPr>
          </w:p>
        </w:tc>
      </w:tr>
      <w:tr w:rsidR="0000410F" w:rsidRPr="009F1602" w14:paraId="53A4F50A" w14:textId="77777777" w:rsidTr="00755F26">
        <w:trPr>
          <w:trHeight w:val="300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EEAE0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b/>
                <w:bCs/>
                <w:szCs w:val="20"/>
              </w:rPr>
            </w:pPr>
            <w:r w:rsidRPr="009F1602">
              <w:rPr>
                <w:rFonts w:ascii="Carlito" w:hAnsi="Carlito" w:cs="Carlito"/>
                <w:b/>
                <w:bCs/>
                <w:szCs w:val="20"/>
              </w:rPr>
              <w:t>34</w:t>
            </w:r>
          </w:p>
        </w:tc>
        <w:tc>
          <w:tcPr>
            <w:tcW w:w="3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569EB" w14:textId="77777777" w:rsidR="0000410F" w:rsidRPr="009F1602" w:rsidRDefault="0000410F" w:rsidP="00AB3A84">
            <w:pPr>
              <w:jc w:val="both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t xml:space="preserve">Água mineral natural e ou potável de </w:t>
            </w:r>
            <w:r w:rsidRPr="009F1602">
              <w:rPr>
                <w:rFonts w:ascii="Carlito" w:hAnsi="Carlito" w:cs="Carlito"/>
                <w:szCs w:val="20"/>
              </w:rPr>
              <w:lastRenderedPageBreak/>
              <w:t>mesa, sem gás, acondicionada em embalagem própria de 20 litros (IFPB - CAMPUS JOÃO PESSOA).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D2E58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lastRenderedPageBreak/>
              <w:t xml:space="preserve">GARRAFÃO </w:t>
            </w:r>
            <w:r w:rsidRPr="009F1602">
              <w:rPr>
                <w:rFonts w:ascii="Carlito" w:hAnsi="Carlito" w:cs="Carlito"/>
                <w:szCs w:val="20"/>
              </w:rPr>
              <w:lastRenderedPageBreak/>
              <w:t>20L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7B4DE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szCs w:val="20"/>
              </w:rPr>
            </w:pPr>
            <w:r w:rsidRPr="009F1602">
              <w:rPr>
                <w:rFonts w:ascii="Carlito" w:hAnsi="Carlito" w:cs="Carlito"/>
                <w:szCs w:val="20"/>
              </w:rPr>
              <w:lastRenderedPageBreak/>
              <w:t>3.000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8CC1" w14:textId="77777777" w:rsidR="0000410F" w:rsidRPr="009F1602" w:rsidRDefault="0000410F" w:rsidP="00AB3A84">
            <w:pPr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       6,91 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E955D" w14:textId="1B7E2ACA" w:rsidR="0000410F" w:rsidRPr="009F1602" w:rsidRDefault="0000410F" w:rsidP="00755F26">
            <w:pPr>
              <w:ind w:left="-70"/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20.730,00 </w:t>
            </w:r>
          </w:p>
        </w:tc>
      </w:tr>
      <w:tr w:rsidR="0000410F" w:rsidRPr="009F1602" w14:paraId="28EE9BA1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95BD1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4634D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25CE8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32B9E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CFF46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 w:val="22"/>
                <w:szCs w:val="22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0716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 w:val="22"/>
                <w:szCs w:val="22"/>
              </w:rPr>
            </w:pPr>
          </w:p>
        </w:tc>
      </w:tr>
      <w:tr w:rsidR="0000410F" w:rsidRPr="009F1602" w14:paraId="6B4240A3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531A6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E960D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F6E61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A4A2B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1FAC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 w:val="22"/>
                <w:szCs w:val="22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7F156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 w:val="22"/>
                <w:szCs w:val="22"/>
              </w:rPr>
            </w:pPr>
          </w:p>
        </w:tc>
      </w:tr>
      <w:tr w:rsidR="0000410F" w:rsidRPr="009F1602" w14:paraId="11059FD2" w14:textId="77777777" w:rsidTr="00755F26">
        <w:trPr>
          <w:trHeight w:val="30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6A998" w14:textId="77777777" w:rsidR="0000410F" w:rsidRPr="009F1602" w:rsidRDefault="0000410F" w:rsidP="00AB3A84">
            <w:pPr>
              <w:rPr>
                <w:rFonts w:ascii="Carlito" w:hAnsi="Carlito" w:cs="Carlito"/>
                <w:b/>
                <w:bCs/>
                <w:szCs w:val="20"/>
              </w:rPr>
            </w:pPr>
          </w:p>
        </w:tc>
        <w:tc>
          <w:tcPr>
            <w:tcW w:w="3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51A23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9C77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73C59" w14:textId="77777777" w:rsidR="0000410F" w:rsidRPr="009F1602" w:rsidRDefault="0000410F" w:rsidP="00AB3A84">
            <w:pPr>
              <w:rPr>
                <w:rFonts w:ascii="Carlito" w:hAnsi="Carlito" w:cs="Carlito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083C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 w:val="22"/>
                <w:szCs w:val="22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FC0D6" w14:textId="77777777" w:rsidR="0000410F" w:rsidRPr="009F1602" w:rsidRDefault="0000410F" w:rsidP="00AB3A84">
            <w:pPr>
              <w:rPr>
                <w:rFonts w:ascii="Carlito" w:hAnsi="Carlito" w:cs="Carlito"/>
                <w:color w:val="000000"/>
                <w:sz w:val="22"/>
                <w:szCs w:val="22"/>
              </w:rPr>
            </w:pPr>
          </w:p>
        </w:tc>
      </w:tr>
      <w:tr w:rsidR="0000410F" w:rsidRPr="009F1602" w14:paraId="7B57CDAC" w14:textId="77777777" w:rsidTr="00AB3A84">
        <w:trPr>
          <w:trHeight w:val="450"/>
        </w:trPr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D0F91B" w14:textId="722403B0" w:rsidR="0000410F" w:rsidRPr="009F1602" w:rsidRDefault="0000410F" w:rsidP="001023A0">
            <w:pPr>
              <w:jc w:val="center"/>
              <w:rPr>
                <w:rFonts w:ascii="Carlito" w:hAnsi="Carlito" w:cs="Carlito"/>
                <w:b/>
                <w:bCs/>
                <w:color w:val="000000"/>
                <w:sz w:val="22"/>
                <w:szCs w:val="22"/>
              </w:rPr>
            </w:pPr>
            <w:r w:rsidRPr="009F1602">
              <w:rPr>
                <w:rFonts w:ascii="Carlito" w:hAnsi="Carlito" w:cs="Carlito"/>
                <w:b/>
                <w:bCs/>
                <w:color w:val="000000"/>
                <w:sz w:val="22"/>
                <w:szCs w:val="22"/>
              </w:rPr>
              <w:t>VALOR TOTAL ESTIMADO DA LICITAÇÃO</w:t>
            </w:r>
            <w:proofErr w:type="gramStart"/>
            <w:r w:rsidRPr="009F1602">
              <w:rPr>
                <w:rFonts w:ascii="Carlito" w:hAnsi="Carlito" w:cs="Carlito"/>
                <w:b/>
                <w:bCs/>
                <w:color w:val="000000"/>
                <w:sz w:val="22"/>
                <w:szCs w:val="22"/>
              </w:rPr>
              <w:t xml:space="preserve">  ...</w:t>
            </w:r>
            <w:proofErr w:type="gramEnd"/>
            <w:r w:rsidRPr="009F1602">
              <w:rPr>
                <w:rFonts w:ascii="Carlito" w:hAnsi="Carlito" w:cs="Carlito"/>
                <w:b/>
                <w:bCs/>
                <w:color w:val="000000"/>
                <w:sz w:val="22"/>
                <w:szCs w:val="22"/>
              </w:rPr>
              <w:t>..................................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2EF15508" w14:textId="5B63C462" w:rsidR="0000410F" w:rsidRPr="009F1602" w:rsidRDefault="0000410F" w:rsidP="001023A0">
            <w:pPr>
              <w:jc w:val="center"/>
              <w:rPr>
                <w:rFonts w:ascii="Carlito" w:hAnsi="Carlito" w:cs="Carlito"/>
                <w:b/>
                <w:bCs/>
                <w:color w:val="000000"/>
                <w:sz w:val="22"/>
                <w:szCs w:val="22"/>
              </w:rPr>
            </w:pPr>
            <w:r w:rsidRPr="009F1602">
              <w:rPr>
                <w:rFonts w:ascii="Carlito" w:hAnsi="Carlito" w:cs="Carlito"/>
                <w:b/>
                <w:bCs/>
                <w:color w:val="000000"/>
                <w:sz w:val="22"/>
                <w:szCs w:val="22"/>
              </w:rPr>
              <w:t xml:space="preserve"> R$</w:t>
            </w:r>
            <w:proofErr w:type="gramStart"/>
            <w:r w:rsidRPr="009F1602">
              <w:rPr>
                <w:rFonts w:ascii="Carlito" w:hAnsi="Carlito" w:cs="Carlito"/>
                <w:b/>
                <w:bCs/>
                <w:color w:val="000000"/>
                <w:sz w:val="22"/>
                <w:szCs w:val="22"/>
              </w:rPr>
              <w:t xml:space="preserve">  </w:t>
            </w:r>
            <w:proofErr w:type="gramEnd"/>
            <w:r w:rsidRPr="009F1602">
              <w:rPr>
                <w:rFonts w:ascii="Carlito" w:hAnsi="Carlito" w:cs="Carlito"/>
                <w:b/>
                <w:bCs/>
                <w:color w:val="000000"/>
                <w:sz w:val="22"/>
                <w:szCs w:val="22"/>
              </w:rPr>
              <w:t xml:space="preserve">374.290,35 </w:t>
            </w:r>
          </w:p>
        </w:tc>
      </w:tr>
    </w:tbl>
    <w:p w14:paraId="21CDEEDE" w14:textId="77777777" w:rsidR="00AB3A84" w:rsidRPr="009F1602" w:rsidRDefault="00AB3A84" w:rsidP="0029415B">
      <w:pPr>
        <w:autoSpaceDE w:val="0"/>
        <w:spacing w:after="120" w:line="276" w:lineRule="auto"/>
        <w:jc w:val="both"/>
        <w:rPr>
          <w:rFonts w:ascii="Carlito" w:hAnsi="Carlito" w:cs="Carlito"/>
          <w:b/>
          <w:color w:val="000000"/>
          <w:szCs w:val="20"/>
        </w:rPr>
      </w:pPr>
    </w:p>
    <w:p w14:paraId="0F0B5B55" w14:textId="19ABF95E" w:rsidR="008922A0" w:rsidRPr="00827B1A" w:rsidRDefault="008922A0" w:rsidP="008922A0">
      <w:pPr>
        <w:pStyle w:val="PargrafodaLista"/>
        <w:numPr>
          <w:ilvl w:val="2"/>
          <w:numId w:val="46"/>
        </w:numPr>
        <w:rPr>
          <w:rFonts w:ascii="Carlito" w:hAnsi="Carlito" w:cs="Carlito"/>
          <w:b/>
          <w:szCs w:val="20"/>
        </w:rPr>
      </w:pPr>
      <w:r w:rsidRPr="00827B1A">
        <w:rPr>
          <w:rFonts w:ascii="Carlito" w:hAnsi="Carlito" w:cs="Carlito"/>
          <w:b/>
          <w:szCs w:val="20"/>
        </w:rPr>
        <w:t>ESPECIFICAÇÕES TÉCNICAS:</w:t>
      </w:r>
    </w:p>
    <w:p w14:paraId="2840E9EA" w14:textId="09C4D6F4" w:rsidR="008922A0" w:rsidRPr="00827B1A" w:rsidRDefault="008922A0" w:rsidP="008922A0">
      <w:pPr>
        <w:pStyle w:val="PargrafodaLista"/>
        <w:numPr>
          <w:ilvl w:val="3"/>
          <w:numId w:val="46"/>
        </w:numPr>
        <w:spacing w:before="120" w:after="120" w:line="276" w:lineRule="auto"/>
        <w:jc w:val="both"/>
        <w:rPr>
          <w:rFonts w:ascii="Carlito" w:hAnsi="Carlito" w:cs="Carlito"/>
          <w:b/>
          <w:bCs/>
          <w:color w:val="000000"/>
          <w:szCs w:val="20"/>
        </w:rPr>
      </w:pPr>
      <w:r w:rsidRPr="00827B1A">
        <w:rPr>
          <w:rFonts w:ascii="Carlito" w:hAnsi="Carlito" w:cs="Carlito"/>
          <w:szCs w:val="20"/>
        </w:rPr>
        <w:t xml:space="preserve">Água mineral natural e ou potável de mesa, sem gás, acondicionada em embalagem própria de 20 litros, </w:t>
      </w:r>
      <w:r w:rsidRPr="00827B1A">
        <w:rPr>
          <w:rFonts w:ascii="Carlito" w:hAnsi="Carlito" w:cs="Carlito"/>
          <w:b/>
          <w:szCs w:val="20"/>
        </w:rPr>
        <w:t>deverá</w:t>
      </w:r>
      <w:r w:rsidRPr="00827B1A">
        <w:rPr>
          <w:rFonts w:ascii="Carlito" w:hAnsi="Carlito" w:cs="Carlito"/>
          <w:b/>
          <w:bCs/>
          <w:color w:val="000000"/>
          <w:szCs w:val="20"/>
        </w:rPr>
        <w:t>:</w:t>
      </w:r>
    </w:p>
    <w:p w14:paraId="5D5A7DB6" w14:textId="5D179F71" w:rsidR="008922A0" w:rsidRPr="00827B1A" w:rsidRDefault="008922A0" w:rsidP="008922A0">
      <w:pPr>
        <w:pStyle w:val="PargrafodaLista"/>
        <w:numPr>
          <w:ilvl w:val="4"/>
          <w:numId w:val="46"/>
        </w:numPr>
        <w:spacing w:before="120" w:after="120" w:line="276" w:lineRule="auto"/>
        <w:jc w:val="both"/>
        <w:rPr>
          <w:rFonts w:ascii="Carlito" w:hAnsi="Carlito" w:cs="Carlito"/>
          <w:b/>
          <w:bCs/>
          <w:color w:val="000000"/>
          <w:szCs w:val="20"/>
        </w:rPr>
      </w:pPr>
      <w:proofErr w:type="gramStart"/>
      <w:r w:rsidRPr="00827B1A">
        <w:rPr>
          <w:rFonts w:ascii="Carlito" w:hAnsi="Carlito" w:cs="Carlito"/>
          <w:bCs/>
          <w:color w:val="000000"/>
          <w:szCs w:val="20"/>
        </w:rPr>
        <w:t>ser</w:t>
      </w:r>
      <w:proofErr w:type="gramEnd"/>
      <w:r w:rsidRPr="00827B1A">
        <w:rPr>
          <w:rFonts w:ascii="Carlito" w:hAnsi="Carlito" w:cs="Carlito"/>
          <w:bCs/>
          <w:color w:val="000000"/>
          <w:szCs w:val="20"/>
        </w:rPr>
        <w:t xml:space="preserve"> envasada em garrafões de Policarbonato ou Polipropileno com capacidade de 20 litros, transparentes, lacrados, retornáveis, devendo ser classificada como água mineral tradicional ou água potável de mesa, segundo o Código de Águas Minerais, dentro dos padrões estabelecidos pelo Departamento Nacional de Produção Mineral - DNPM e Agência Nacional de Vigilância Sanitária – ANVISA;</w:t>
      </w:r>
    </w:p>
    <w:p w14:paraId="7395A8CC" w14:textId="0BBEC310" w:rsidR="008922A0" w:rsidRPr="00827B1A" w:rsidRDefault="008922A0" w:rsidP="008922A0">
      <w:pPr>
        <w:pStyle w:val="PargrafodaLista"/>
        <w:numPr>
          <w:ilvl w:val="4"/>
          <w:numId w:val="46"/>
        </w:numPr>
        <w:spacing w:before="120" w:after="120" w:line="276" w:lineRule="auto"/>
        <w:jc w:val="both"/>
        <w:rPr>
          <w:rFonts w:ascii="Carlito" w:hAnsi="Carlito" w:cs="Carlito"/>
          <w:b/>
          <w:bCs/>
          <w:color w:val="000000"/>
          <w:szCs w:val="20"/>
        </w:rPr>
      </w:pPr>
      <w:proofErr w:type="gramStart"/>
      <w:r w:rsidRPr="00827B1A">
        <w:rPr>
          <w:rFonts w:ascii="Carlito" w:hAnsi="Carlito" w:cs="Carlito"/>
          <w:bCs/>
          <w:color w:val="000000"/>
          <w:szCs w:val="20"/>
        </w:rPr>
        <w:t>ser</w:t>
      </w:r>
      <w:proofErr w:type="gramEnd"/>
      <w:r w:rsidRPr="00827B1A">
        <w:rPr>
          <w:rFonts w:ascii="Carlito" w:hAnsi="Carlito" w:cs="Carlito"/>
          <w:bCs/>
          <w:color w:val="000000"/>
          <w:szCs w:val="20"/>
        </w:rPr>
        <w:t xml:space="preserve"> entregue em vasilhames de 20 litros, retornáveis, plenamente preenchidos, munidos de lacre de inviolabilidade intactos e ter validade mínima de 60 (sessenta) dias a partir da data de entrega.</w:t>
      </w:r>
    </w:p>
    <w:p w14:paraId="4F7999B6" w14:textId="77777777" w:rsidR="008922A0" w:rsidRPr="00827B1A" w:rsidRDefault="008922A0" w:rsidP="008922A0">
      <w:pPr>
        <w:pStyle w:val="PargrafodaLista"/>
        <w:numPr>
          <w:ilvl w:val="3"/>
          <w:numId w:val="46"/>
        </w:numPr>
        <w:spacing w:before="120" w:after="120" w:line="276" w:lineRule="auto"/>
        <w:jc w:val="both"/>
        <w:rPr>
          <w:rFonts w:ascii="Carlito" w:hAnsi="Carlito" w:cs="Carlito"/>
          <w:b/>
          <w:bCs/>
          <w:color w:val="000000"/>
          <w:szCs w:val="20"/>
        </w:rPr>
      </w:pPr>
      <w:r w:rsidRPr="00827B1A">
        <w:rPr>
          <w:rFonts w:ascii="Carlito" w:hAnsi="Carlito" w:cs="Carlito"/>
          <w:bCs/>
          <w:color w:val="000000"/>
          <w:szCs w:val="20"/>
        </w:rPr>
        <w:t xml:space="preserve">Embalagem plástica para água mineral e ou potável de mesa, com capacidade de 20L - garrafão retornável, novo (sem uso) conforme os padrões estabelecidos pela ABNT NBR 14222:2013, </w:t>
      </w:r>
      <w:r w:rsidRPr="00827B1A">
        <w:rPr>
          <w:rFonts w:ascii="Carlito" w:hAnsi="Carlito" w:cs="Carlito"/>
          <w:b/>
          <w:bCs/>
          <w:color w:val="000000"/>
          <w:szCs w:val="20"/>
        </w:rPr>
        <w:t>deverá:</w:t>
      </w:r>
    </w:p>
    <w:p w14:paraId="070AC1D9" w14:textId="655CA612" w:rsidR="008922A0" w:rsidRPr="00827B1A" w:rsidRDefault="008922A0" w:rsidP="008922A0">
      <w:pPr>
        <w:pStyle w:val="PargrafodaLista"/>
        <w:numPr>
          <w:ilvl w:val="4"/>
          <w:numId w:val="46"/>
        </w:numPr>
        <w:spacing w:before="120" w:after="120" w:line="276" w:lineRule="auto"/>
        <w:jc w:val="both"/>
        <w:rPr>
          <w:rFonts w:ascii="Carlito" w:hAnsi="Carlito" w:cs="Carlito"/>
          <w:bCs/>
          <w:color w:val="000000"/>
          <w:szCs w:val="20"/>
        </w:rPr>
      </w:pPr>
      <w:proofErr w:type="gramStart"/>
      <w:r w:rsidRPr="00827B1A">
        <w:rPr>
          <w:rFonts w:ascii="Carlito" w:hAnsi="Carlito" w:cs="Carlito"/>
          <w:bCs/>
          <w:color w:val="000000"/>
          <w:szCs w:val="20"/>
        </w:rPr>
        <w:t>atender</w:t>
      </w:r>
      <w:proofErr w:type="gramEnd"/>
      <w:r w:rsidRPr="00827B1A">
        <w:rPr>
          <w:rFonts w:ascii="Carlito" w:hAnsi="Carlito" w:cs="Carlito"/>
          <w:bCs/>
          <w:color w:val="000000"/>
          <w:szCs w:val="20"/>
        </w:rPr>
        <w:t xml:space="preserve"> às exigências dos parâmetros estabelecidos nas Normas Técnicas NBR 14.222/2011, 14.328/2011 e 14.638/2011;</w:t>
      </w:r>
    </w:p>
    <w:p w14:paraId="42BB566F" w14:textId="57CF032C" w:rsidR="008922A0" w:rsidRPr="00827B1A" w:rsidRDefault="008922A0" w:rsidP="008922A0">
      <w:pPr>
        <w:pStyle w:val="PargrafodaLista"/>
        <w:numPr>
          <w:ilvl w:val="4"/>
          <w:numId w:val="46"/>
        </w:numPr>
        <w:spacing w:before="120" w:after="120" w:line="276" w:lineRule="auto"/>
        <w:jc w:val="both"/>
        <w:rPr>
          <w:rFonts w:ascii="Carlito" w:hAnsi="Carlito" w:cs="Carlito"/>
          <w:bCs/>
          <w:color w:val="000000"/>
          <w:szCs w:val="20"/>
        </w:rPr>
      </w:pPr>
      <w:proofErr w:type="gramStart"/>
      <w:r w:rsidRPr="00827B1A">
        <w:rPr>
          <w:rFonts w:ascii="Carlito" w:hAnsi="Carlito" w:cs="Carlito"/>
          <w:bCs/>
          <w:color w:val="000000"/>
          <w:szCs w:val="20"/>
        </w:rPr>
        <w:t>ser</w:t>
      </w:r>
      <w:proofErr w:type="gramEnd"/>
      <w:r w:rsidRPr="00827B1A">
        <w:rPr>
          <w:rFonts w:ascii="Carlito" w:hAnsi="Carlito" w:cs="Carlito"/>
          <w:bCs/>
          <w:color w:val="000000"/>
          <w:szCs w:val="20"/>
        </w:rPr>
        <w:t xml:space="preserve"> de material atóxico (policarbonato ou polipropileno transparente), próprios para o acondicionamento de água mineral, resistentes, em excelente estado de conservação, sem ranhuras, e/ou amassados, e/ou remendos e virem com tampa protetora e lacre de segurança para evitar contaminações externas;</w:t>
      </w:r>
    </w:p>
    <w:p w14:paraId="27EFA76F" w14:textId="5E7BDD4B" w:rsidR="008922A0" w:rsidRPr="00827B1A" w:rsidRDefault="008922A0" w:rsidP="008922A0">
      <w:pPr>
        <w:pStyle w:val="PargrafodaLista"/>
        <w:numPr>
          <w:ilvl w:val="4"/>
          <w:numId w:val="46"/>
        </w:numPr>
        <w:spacing w:before="120" w:after="120" w:line="276" w:lineRule="auto"/>
        <w:jc w:val="both"/>
        <w:rPr>
          <w:rFonts w:ascii="Carlito" w:hAnsi="Carlito" w:cs="Carlito"/>
          <w:bCs/>
          <w:color w:val="000000"/>
          <w:szCs w:val="20"/>
        </w:rPr>
      </w:pPr>
      <w:r w:rsidRPr="00827B1A">
        <w:rPr>
          <w:rFonts w:ascii="Carlito" w:hAnsi="Carlito" w:cs="Carlito"/>
          <w:bCs/>
          <w:color w:val="000000"/>
          <w:szCs w:val="20"/>
        </w:rPr>
        <w:t>Os garrafões devem apresentar rótulo-padrão registrado no Ministério da Saúde e aprovado pelo DNPM (Art. 29 do Decreto Lei nº 7.841/1945).</w:t>
      </w:r>
    </w:p>
    <w:p w14:paraId="2FF70F43" w14:textId="15657BA7" w:rsidR="008922A0" w:rsidRPr="00827B1A" w:rsidRDefault="008922A0" w:rsidP="008922A0">
      <w:pPr>
        <w:pStyle w:val="PargrafodaLista"/>
        <w:numPr>
          <w:ilvl w:val="3"/>
          <w:numId w:val="46"/>
        </w:numPr>
        <w:spacing w:before="120" w:after="120" w:line="276" w:lineRule="auto"/>
        <w:jc w:val="both"/>
        <w:rPr>
          <w:rFonts w:ascii="Carlito" w:hAnsi="Carlito" w:cs="Carlito"/>
          <w:b/>
          <w:szCs w:val="20"/>
        </w:rPr>
      </w:pPr>
      <w:r w:rsidRPr="00827B1A">
        <w:rPr>
          <w:rFonts w:ascii="Carlito" w:hAnsi="Carlito" w:cs="Carlito"/>
          <w:szCs w:val="20"/>
        </w:rPr>
        <w:t>Gás Liquefeito de Petróleo (GLP) - envazado em botijão de 13</w:t>
      </w:r>
      <w:r w:rsidR="00AB4F0C" w:rsidRPr="00827B1A">
        <w:rPr>
          <w:rFonts w:ascii="Carlito" w:hAnsi="Carlito" w:cs="Carlito"/>
          <w:szCs w:val="20"/>
        </w:rPr>
        <w:t xml:space="preserve"> </w:t>
      </w:r>
      <w:r w:rsidRPr="00827B1A">
        <w:rPr>
          <w:rFonts w:ascii="Carlito" w:hAnsi="Carlito" w:cs="Carlito"/>
          <w:szCs w:val="20"/>
        </w:rPr>
        <w:t>Kg</w:t>
      </w:r>
      <w:proofErr w:type="gramStart"/>
      <w:r w:rsidRPr="00827B1A">
        <w:rPr>
          <w:rFonts w:ascii="Carlito" w:hAnsi="Carlito" w:cs="Carlito"/>
          <w:szCs w:val="20"/>
        </w:rPr>
        <w:t xml:space="preserve">, </w:t>
      </w:r>
      <w:r w:rsidRPr="00827B1A">
        <w:rPr>
          <w:rFonts w:ascii="Carlito" w:hAnsi="Carlito" w:cs="Carlito"/>
          <w:b/>
          <w:szCs w:val="20"/>
        </w:rPr>
        <w:t>deverá</w:t>
      </w:r>
      <w:proofErr w:type="gramEnd"/>
      <w:r w:rsidRPr="00827B1A">
        <w:rPr>
          <w:rFonts w:ascii="Carlito" w:hAnsi="Carlito" w:cs="Carlito"/>
          <w:b/>
          <w:szCs w:val="20"/>
        </w:rPr>
        <w:t>:</w:t>
      </w:r>
    </w:p>
    <w:p w14:paraId="34115130" w14:textId="34C65317" w:rsidR="008922A0" w:rsidRPr="00827B1A" w:rsidRDefault="008922A0" w:rsidP="008922A0">
      <w:pPr>
        <w:pStyle w:val="PargrafodaLista"/>
        <w:numPr>
          <w:ilvl w:val="4"/>
          <w:numId w:val="46"/>
        </w:numPr>
        <w:spacing w:before="120" w:after="120" w:line="276" w:lineRule="auto"/>
        <w:jc w:val="both"/>
        <w:rPr>
          <w:rFonts w:ascii="Carlito" w:hAnsi="Carlito" w:cs="Carlito"/>
          <w:bCs/>
          <w:color w:val="000000"/>
          <w:szCs w:val="20"/>
        </w:rPr>
      </w:pPr>
      <w:proofErr w:type="gramStart"/>
      <w:r w:rsidRPr="00827B1A">
        <w:rPr>
          <w:rFonts w:ascii="Carlito" w:hAnsi="Carlito" w:cs="Carlito"/>
          <w:bCs/>
          <w:color w:val="000000"/>
          <w:szCs w:val="20"/>
        </w:rPr>
        <w:t>ser</w:t>
      </w:r>
      <w:proofErr w:type="gramEnd"/>
      <w:r w:rsidRPr="00827B1A">
        <w:rPr>
          <w:rFonts w:ascii="Carlito" w:hAnsi="Carlito" w:cs="Carlito"/>
          <w:bCs/>
          <w:color w:val="000000"/>
          <w:szCs w:val="20"/>
        </w:rPr>
        <w:t xml:space="preserve"> certificado pelo INMETRO, conter</w:t>
      </w:r>
      <w:r w:rsidR="00AB4F0C" w:rsidRPr="00827B1A">
        <w:rPr>
          <w:rFonts w:ascii="Carlito" w:hAnsi="Carlito" w:cs="Carlito"/>
          <w:bCs/>
          <w:color w:val="000000"/>
          <w:szCs w:val="20"/>
        </w:rPr>
        <w:t xml:space="preserve"> lacre e rótulo de instruções;</w:t>
      </w:r>
    </w:p>
    <w:p w14:paraId="61B0CF47" w14:textId="53CD99DD" w:rsidR="008922A0" w:rsidRPr="00827B1A" w:rsidRDefault="00AB4F0C" w:rsidP="00AB4F0C">
      <w:pPr>
        <w:pStyle w:val="PargrafodaLista"/>
        <w:numPr>
          <w:ilvl w:val="4"/>
          <w:numId w:val="46"/>
        </w:numPr>
        <w:spacing w:before="120" w:after="120" w:line="276" w:lineRule="auto"/>
        <w:jc w:val="both"/>
        <w:rPr>
          <w:rFonts w:ascii="Carlito" w:hAnsi="Carlito" w:cs="Carlito"/>
          <w:bCs/>
          <w:color w:val="000000"/>
          <w:szCs w:val="20"/>
        </w:rPr>
      </w:pPr>
      <w:proofErr w:type="gramStart"/>
      <w:r w:rsidRPr="00827B1A">
        <w:rPr>
          <w:rFonts w:ascii="Carlito" w:hAnsi="Carlito" w:cs="Carlito"/>
          <w:szCs w:val="20"/>
        </w:rPr>
        <w:t>r</w:t>
      </w:r>
      <w:r w:rsidR="008922A0" w:rsidRPr="00827B1A">
        <w:rPr>
          <w:rFonts w:ascii="Carlito" w:hAnsi="Carlito" w:cs="Carlito"/>
          <w:szCs w:val="20"/>
        </w:rPr>
        <w:t>ecipiente</w:t>
      </w:r>
      <w:proofErr w:type="gramEnd"/>
      <w:r w:rsidR="008922A0" w:rsidRPr="00827B1A">
        <w:rPr>
          <w:rFonts w:ascii="Carlito" w:hAnsi="Carlito" w:cs="Carlito"/>
          <w:szCs w:val="20"/>
        </w:rPr>
        <w:t xml:space="preserve"> transportável de aço (Botijão) para gás liquefeito de petróleo (GLP), com capacidade de 13 kg, fabricado conforme ABNT NBR 8460 - Recipiente Vazio,</w:t>
      </w:r>
      <w:r w:rsidR="008922A0" w:rsidRPr="00827B1A">
        <w:rPr>
          <w:rFonts w:ascii="Carlito" w:hAnsi="Carlito" w:cs="Carlito"/>
          <w:b/>
          <w:szCs w:val="20"/>
        </w:rPr>
        <w:t xml:space="preserve"> deverá</w:t>
      </w:r>
      <w:r w:rsidRPr="00827B1A">
        <w:rPr>
          <w:rFonts w:ascii="Carlito" w:hAnsi="Carlito" w:cs="Carlito"/>
          <w:b/>
          <w:szCs w:val="20"/>
        </w:rPr>
        <w:t xml:space="preserve"> </w:t>
      </w:r>
      <w:r w:rsidR="008922A0" w:rsidRPr="00827B1A">
        <w:rPr>
          <w:rFonts w:ascii="Carlito" w:hAnsi="Carlito" w:cs="Carlito"/>
          <w:bCs/>
          <w:color w:val="000000"/>
          <w:szCs w:val="20"/>
        </w:rPr>
        <w:t>ser fabricados conforme normas vigentes, inclusive com válvula de segurança, plugue-fusível, pintura anticorrosiva</w:t>
      </w:r>
      <w:r w:rsidRPr="00827B1A">
        <w:rPr>
          <w:rFonts w:ascii="Carlito" w:hAnsi="Carlito" w:cs="Carlito"/>
          <w:bCs/>
          <w:color w:val="000000"/>
          <w:szCs w:val="20"/>
        </w:rPr>
        <w:t xml:space="preserve"> e </w:t>
      </w:r>
      <w:r w:rsidR="008922A0" w:rsidRPr="00827B1A">
        <w:rPr>
          <w:rFonts w:ascii="Carlito" w:hAnsi="Carlito" w:cs="Carlito"/>
          <w:bCs/>
          <w:color w:val="000000"/>
          <w:szCs w:val="20"/>
        </w:rPr>
        <w:t>estar livre de amassadas ou arranhões.</w:t>
      </w:r>
    </w:p>
    <w:p w14:paraId="1C43B6D5" w14:textId="758B7D0A" w:rsidR="00AB4F0C" w:rsidRPr="00827B1A" w:rsidRDefault="00AB4F0C" w:rsidP="00AB4F0C">
      <w:pPr>
        <w:pStyle w:val="PargrafodaLista"/>
        <w:numPr>
          <w:ilvl w:val="3"/>
          <w:numId w:val="46"/>
        </w:numPr>
        <w:spacing w:before="120" w:after="120" w:line="276" w:lineRule="auto"/>
        <w:jc w:val="both"/>
        <w:rPr>
          <w:rFonts w:ascii="Carlito" w:hAnsi="Carlito" w:cs="Carlito"/>
          <w:b/>
          <w:szCs w:val="20"/>
        </w:rPr>
      </w:pPr>
      <w:r w:rsidRPr="00827B1A">
        <w:rPr>
          <w:rFonts w:ascii="Carlito" w:hAnsi="Carlito" w:cs="Carlito"/>
          <w:szCs w:val="20"/>
        </w:rPr>
        <w:t>Gás Liquefeito de Petróleo (GLP) - envazado em botijão de 45 Kg</w:t>
      </w:r>
      <w:proofErr w:type="gramStart"/>
      <w:r w:rsidRPr="00827B1A">
        <w:rPr>
          <w:rFonts w:ascii="Carlito" w:hAnsi="Carlito" w:cs="Carlito"/>
          <w:szCs w:val="20"/>
        </w:rPr>
        <w:t xml:space="preserve">, </w:t>
      </w:r>
      <w:r w:rsidRPr="00827B1A">
        <w:rPr>
          <w:rFonts w:ascii="Carlito" w:hAnsi="Carlito" w:cs="Carlito"/>
          <w:b/>
          <w:szCs w:val="20"/>
        </w:rPr>
        <w:t>deverá</w:t>
      </w:r>
      <w:proofErr w:type="gramEnd"/>
      <w:r w:rsidRPr="00827B1A">
        <w:rPr>
          <w:rFonts w:ascii="Carlito" w:hAnsi="Carlito" w:cs="Carlito"/>
          <w:b/>
          <w:szCs w:val="20"/>
        </w:rPr>
        <w:t>:</w:t>
      </w:r>
    </w:p>
    <w:p w14:paraId="10EC7312" w14:textId="77777777" w:rsidR="00AB4F0C" w:rsidRPr="00827B1A" w:rsidRDefault="00AB4F0C" w:rsidP="00AB4F0C">
      <w:pPr>
        <w:pStyle w:val="PargrafodaLista"/>
        <w:numPr>
          <w:ilvl w:val="4"/>
          <w:numId w:val="46"/>
        </w:numPr>
        <w:spacing w:before="120" w:after="120" w:line="276" w:lineRule="auto"/>
        <w:jc w:val="both"/>
        <w:rPr>
          <w:rFonts w:ascii="Carlito" w:hAnsi="Carlito" w:cs="Carlito"/>
          <w:bCs/>
          <w:color w:val="000000"/>
          <w:szCs w:val="20"/>
        </w:rPr>
      </w:pPr>
      <w:proofErr w:type="gramStart"/>
      <w:r w:rsidRPr="00827B1A">
        <w:rPr>
          <w:rFonts w:ascii="Carlito" w:hAnsi="Carlito" w:cs="Carlito"/>
          <w:bCs/>
          <w:color w:val="000000"/>
          <w:szCs w:val="20"/>
        </w:rPr>
        <w:t>ser</w:t>
      </w:r>
      <w:proofErr w:type="gramEnd"/>
      <w:r w:rsidRPr="00827B1A">
        <w:rPr>
          <w:rFonts w:ascii="Carlito" w:hAnsi="Carlito" w:cs="Carlito"/>
          <w:bCs/>
          <w:color w:val="000000"/>
          <w:szCs w:val="20"/>
        </w:rPr>
        <w:t xml:space="preserve"> certificado pelo INMETRO, conter lacre e rótulo de instruções;</w:t>
      </w:r>
    </w:p>
    <w:p w14:paraId="5A07236C" w14:textId="3560FBBC" w:rsidR="00AB4F0C" w:rsidRPr="00827B1A" w:rsidRDefault="00AB4F0C" w:rsidP="00AB4F0C">
      <w:pPr>
        <w:pStyle w:val="PargrafodaLista"/>
        <w:numPr>
          <w:ilvl w:val="4"/>
          <w:numId w:val="46"/>
        </w:numPr>
        <w:spacing w:before="120" w:after="120" w:line="276" w:lineRule="auto"/>
        <w:jc w:val="both"/>
        <w:rPr>
          <w:rFonts w:ascii="Carlito" w:hAnsi="Carlito" w:cs="Carlito"/>
          <w:bCs/>
          <w:color w:val="000000"/>
          <w:szCs w:val="20"/>
        </w:rPr>
      </w:pPr>
      <w:proofErr w:type="gramStart"/>
      <w:r w:rsidRPr="00827B1A">
        <w:rPr>
          <w:rFonts w:ascii="Carlito" w:hAnsi="Carlito" w:cs="Carlito"/>
          <w:szCs w:val="20"/>
        </w:rPr>
        <w:t>recipiente</w:t>
      </w:r>
      <w:proofErr w:type="gramEnd"/>
      <w:r w:rsidRPr="00827B1A">
        <w:rPr>
          <w:rFonts w:ascii="Carlito" w:hAnsi="Carlito" w:cs="Carlito"/>
          <w:szCs w:val="20"/>
        </w:rPr>
        <w:t xml:space="preserve"> transportável de aço (Botijão) para gás liquefeito de petróleo (GLP), com capacidade de 45 kg, fabricado conforme ABNT NBR 8460 - Recipiente Vazio,</w:t>
      </w:r>
      <w:r w:rsidRPr="00827B1A">
        <w:rPr>
          <w:rFonts w:ascii="Carlito" w:hAnsi="Carlito" w:cs="Carlito"/>
          <w:b/>
          <w:szCs w:val="20"/>
        </w:rPr>
        <w:t xml:space="preserve"> deverá </w:t>
      </w:r>
      <w:r w:rsidRPr="00827B1A">
        <w:rPr>
          <w:rFonts w:ascii="Carlito" w:hAnsi="Carlito" w:cs="Carlito"/>
          <w:bCs/>
          <w:color w:val="000000"/>
          <w:szCs w:val="20"/>
        </w:rPr>
        <w:t>ser fabricados conforme normas vigentes, inclusive com válvula de segurança, plugue-fusível, pintura anticorrosiva e estar livre de amassadas ou arranhões.</w:t>
      </w:r>
    </w:p>
    <w:p w14:paraId="5CF43062" w14:textId="7AF866DD" w:rsidR="00453B1D" w:rsidRPr="00697D23" w:rsidRDefault="00453B1D" w:rsidP="00453B1D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ascii="Carlito" w:hAnsi="Carlito" w:cs="Carlito"/>
          <w:szCs w:val="20"/>
        </w:rPr>
      </w:pPr>
      <w:r w:rsidRPr="00697D23">
        <w:rPr>
          <w:rFonts w:ascii="Carlito" w:hAnsi="Carlito" w:cs="Carlito"/>
          <w:szCs w:val="20"/>
        </w:rPr>
        <w:lastRenderedPageBreak/>
        <w:t>Na hipótese de não haver vencedor para a cota reservada, esta poderá ser adjudicada ao vencedor da cota principal ou, diante de sua recusa, aos licitantes remanescentes, desde que pratiquem o preço do primeiro colocado da cota principal.</w:t>
      </w:r>
    </w:p>
    <w:p w14:paraId="1EF0FE8A" w14:textId="77777777" w:rsidR="00453B1D" w:rsidRPr="00697D23" w:rsidRDefault="00453B1D" w:rsidP="00453B1D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ascii="Carlito" w:hAnsi="Carlito" w:cs="Carlito"/>
          <w:szCs w:val="20"/>
        </w:rPr>
      </w:pPr>
      <w:r w:rsidRPr="00697D23">
        <w:rPr>
          <w:rFonts w:ascii="Carlito" w:hAnsi="Carlito" w:cs="Carlito"/>
          <w:szCs w:val="20"/>
        </w:rPr>
        <w:t>Se a mesma empresa vencer a cota reservada e a cota principal, a contratação das cotas deverá ocorrer pelo menor preço.</w:t>
      </w:r>
    </w:p>
    <w:p w14:paraId="78D79E23" w14:textId="28AACBD3" w:rsidR="00453B1D" w:rsidRPr="00697D23" w:rsidRDefault="00453B1D" w:rsidP="0029415B">
      <w:pPr>
        <w:pStyle w:val="PargrafodaLista"/>
        <w:numPr>
          <w:ilvl w:val="1"/>
          <w:numId w:val="1"/>
        </w:numPr>
        <w:autoSpaceDE w:val="0"/>
        <w:spacing w:after="120" w:line="276" w:lineRule="auto"/>
        <w:ind w:left="425" w:firstLine="0"/>
        <w:contextualSpacing w:val="0"/>
        <w:jc w:val="both"/>
        <w:rPr>
          <w:rFonts w:ascii="Carlito" w:hAnsi="Carlito" w:cs="Carlito"/>
          <w:b/>
          <w:szCs w:val="20"/>
        </w:rPr>
      </w:pPr>
      <w:r w:rsidRPr="00697D23">
        <w:rPr>
          <w:rFonts w:ascii="Carlito" w:hAnsi="Carlito" w:cs="Carlito"/>
          <w:szCs w:val="20"/>
        </w:rPr>
        <w:t>Será dada a prioridade de aquisição aos produtos das cotas reservadas</w:t>
      </w:r>
      <w:r w:rsidR="00662AC4" w:rsidRPr="00697D23">
        <w:rPr>
          <w:rFonts w:ascii="Carlito" w:hAnsi="Carlito" w:cs="Carlito"/>
          <w:szCs w:val="20"/>
        </w:rPr>
        <w:t xml:space="preserve"> quando forem adjudicados aos licitantes qualificados como microempresas ou empresas de pequeno porte</w:t>
      </w:r>
      <w:r w:rsidRPr="00697D23">
        <w:rPr>
          <w:rFonts w:ascii="Carlito" w:hAnsi="Carlito" w:cs="Carlito"/>
          <w:szCs w:val="20"/>
        </w:rPr>
        <w:t>, ressalvados os casos em que a cota reservada for inadequada para atender as quantidades ou as condições do pedido, conforme vier a ser decidido pela Adm</w:t>
      </w:r>
      <w:r w:rsidR="00C26FD3" w:rsidRPr="00697D23">
        <w:rPr>
          <w:rFonts w:ascii="Carlito" w:hAnsi="Carlito" w:cs="Carlito"/>
          <w:szCs w:val="20"/>
        </w:rPr>
        <w:t>inistração, nos termos do art. 8</w:t>
      </w:r>
      <w:r w:rsidRPr="00697D23">
        <w:rPr>
          <w:rFonts w:ascii="Carlito" w:hAnsi="Carlito" w:cs="Carlito"/>
          <w:szCs w:val="20"/>
        </w:rPr>
        <w:t>º, §4º do Decreto n. 8.538, de 2015.</w:t>
      </w:r>
    </w:p>
    <w:p w14:paraId="3B5A1230" w14:textId="5E86DFC8" w:rsidR="000B1AC5" w:rsidRPr="006224BB" w:rsidRDefault="000B1AC5" w:rsidP="006224BB">
      <w:pPr>
        <w:pStyle w:val="PargrafodaLista"/>
        <w:numPr>
          <w:ilvl w:val="1"/>
          <w:numId w:val="1"/>
        </w:numPr>
        <w:spacing w:before="120" w:after="120" w:line="276" w:lineRule="auto"/>
        <w:ind w:left="851"/>
        <w:contextualSpacing w:val="0"/>
        <w:jc w:val="both"/>
        <w:rPr>
          <w:rFonts w:ascii="Carlito" w:hAnsi="Carlito" w:cs="Carlito"/>
          <w:color w:val="000000"/>
          <w:szCs w:val="20"/>
        </w:rPr>
      </w:pPr>
      <w:r w:rsidRPr="00054A83">
        <w:rPr>
          <w:rFonts w:ascii="Carlito" w:hAnsi="Carlito" w:cs="Carlito"/>
          <w:bCs/>
          <w:iCs/>
          <w:color w:val="000000"/>
          <w:szCs w:val="20"/>
        </w:rPr>
        <w:t>O prazo</w:t>
      </w:r>
      <w:r w:rsidRPr="006224BB">
        <w:rPr>
          <w:rFonts w:ascii="Carlito" w:hAnsi="Carlito" w:cs="Carlito"/>
          <w:bCs/>
          <w:iCs/>
          <w:color w:val="000000"/>
          <w:szCs w:val="20"/>
        </w:rPr>
        <w:t xml:space="preserve"> de vigência da contratação é de</w:t>
      </w:r>
      <w:r w:rsidR="00897490" w:rsidRPr="006224BB">
        <w:rPr>
          <w:rFonts w:ascii="Carlito" w:hAnsi="Carlito" w:cs="Carlito"/>
          <w:bCs/>
          <w:iCs/>
          <w:color w:val="000000"/>
          <w:szCs w:val="20"/>
        </w:rPr>
        <w:t xml:space="preserve"> 12 (doze) meses</w:t>
      </w:r>
      <w:r w:rsidRPr="006224BB">
        <w:rPr>
          <w:rFonts w:ascii="Carlito" w:hAnsi="Carlito" w:cs="Carlito"/>
          <w:bCs/>
          <w:iCs/>
          <w:color w:val="FF0000"/>
          <w:szCs w:val="20"/>
        </w:rPr>
        <w:t xml:space="preserve"> </w:t>
      </w:r>
      <w:r w:rsidR="007F1676" w:rsidRPr="006224BB">
        <w:rPr>
          <w:rFonts w:ascii="Carlito" w:hAnsi="Carlito" w:cs="Carlito"/>
          <w:bCs/>
          <w:iCs/>
          <w:color w:val="000000"/>
          <w:szCs w:val="20"/>
        </w:rPr>
        <w:t>contados d</w:t>
      </w:r>
      <w:r w:rsidRPr="006224BB">
        <w:rPr>
          <w:rFonts w:ascii="Carlito" w:hAnsi="Carlito" w:cs="Carlito"/>
          <w:bCs/>
          <w:iCs/>
          <w:color w:val="000000"/>
          <w:szCs w:val="20"/>
        </w:rPr>
        <w:t xml:space="preserve">a </w:t>
      </w:r>
      <w:r w:rsidR="00215D02" w:rsidRPr="006224BB">
        <w:rPr>
          <w:rFonts w:ascii="Carlito" w:hAnsi="Carlito" w:cs="Carlito"/>
          <w:bCs/>
          <w:iCs/>
          <w:color w:val="000000"/>
          <w:szCs w:val="20"/>
        </w:rPr>
        <w:t>data de sua assinatura</w:t>
      </w:r>
      <w:r w:rsidR="00A6479B" w:rsidRPr="006224BB">
        <w:rPr>
          <w:rFonts w:ascii="Carlito" w:hAnsi="Carlito" w:cs="Carlito"/>
          <w:bCs/>
          <w:iCs/>
          <w:color w:val="000000"/>
          <w:szCs w:val="20"/>
        </w:rPr>
        <w:t xml:space="preserve"> da ata de registro de preços</w:t>
      </w:r>
      <w:r w:rsidRPr="006224BB">
        <w:rPr>
          <w:rFonts w:ascii="Carlito" w:hAnsi="Carlito" w:cs="Carlito"/>
          <w:bCs/>
          <w:iCs/>
          <w:color w:val="000000"/>
          <w:szCs w:val="20"/>
        </w:rPr>
        <w:t>.</w:t>
      </w:r>
    </w:p>
    <w:p w14:paraId="1A370F09" w14:textId="77777777" w:rsidR="00A25E48" w:rsidRPr="009F1602" w:rsidRDefault="00A25E48" w:rsidP="00DE7070">
      <w:pPr>
        <w:pStyle w:val="Nivel1"/>
        <w:rPr>
          <w:rFonts w:ascii="Carlito" w:hAnsi="Carlito" w:cs="Carlito"/>
        </w:rPr>
      </w:pPr>
      <w:r w:rsidRPr="009F1602">
        <w:rPr>
          <w:rFonts w:ascii="Carlito" w:hAnsi="Carlito" w:cs="Carlito"/>
        </w:rPr>
        <w:t>JUSTIFICATIVA E OBJETIVO DA CONTRATAÇÃO</w:t>
      </w:r>
    </w:p>
    <w:p w14:paraId="18D70DF7" w14:textId="359FB479" w:rsidR="009F1602" w:rsidRPr="009F1602" w:rsidRDefault="009F1602" w:rsidP="009F1602">
      <w:pPr>
        <w:numPr>
          <w:ilvl w:val="1"/>
          <w:numId w:val="1"/>
        </w:numPr>
        <w:autoSpaceDE w:val="0"/>
        <w:spacing w:after="120" w:line="276" w:lineRule="auto"/>
        <w:jc w:val="both"/>
        <w:rPr>
          <w:rFonts w:ascii="Carlito" w:hAnsi="Carlito" w:cs="Carlito"/>
          <w:b/>
          <w:szCs w:val="20"/>
        </w:rPr>
      </w:pPr>
      <w:r w:rsidRPr="009F1602">
        <w:rPr>
          <w:rFonts w:ascii="Carlito" w:eastAsiaTheme="minorHAnsi" w:hAnsi="Carlito" w:cs="Carlito"/>
          <w:szCs w:val="20"/>
        </w:rPr>
        <w:t>A contratação visa o fornecimento de água mineral ou potável de mesa, assim como atender a necessidade de aquisição de Gás Liquefeito de Petróleo - GLP conforme especificações contidas no presente Termo de Referência, para atender ao consumo dos servidores, colaboradores e visitantes nas dependências das unidades do Instituto Federal d</w:t>
      </w:r>
      <w:r w:rsidR="00A6479B">
        <w:rPr>
          <w:rFonts w:ascii="Carlito" w:eastAsiaTheme="minorHAnsi" w:hAnsi="Carlito" w:cs="Carlito"/>
          <w:szCs w:val="20"/>
        </w:rPr>
        <w:t>e Educação, Ciência e Tecnologia d</w:t>
      </w:r>
      <w:r w:rsidRPr="009F1602">
        <w:rPr>
          <w:rFonts w:ascii="Carlito" w:eastAsiaTheme="minorHAnsi" w:hAnsi="Carlito" w:cs="Carlito"/>
          <w:szCs w:val="20"/>
        </w:rPr>
        <w:t>a Paraíba e demais órgãos/unidades participantes.</w:t>
      </w:r>
    </w:p>
    <w:p w14:paraId="0D3F7C46" w14:textId="77777777" w:rsidR="009F1602" w:rsidRPr="009F1602" w:rsidRDefault="009F1602" w:rsidP="009F1602">
      <w:pPr>
        <w:numPr>
          <w:ilvl w:val="1"/>
          <w:numId w:val="1"/>
        </w:numPr>
        <w:autoSpaceDE w:val="0"/>
        <w:spacing w:after="120" w:line="276" w:lineRule="auto"/>
        <w:jc w:val="both"/>
        <w:rPr>
          <w:rFonts w:ascii="Carlito" w:hAnsi="Carlito" w:cs="Carlito"/>
          <w:b/>
          <w:szCs w:val="20"/>
        </w:rPr>
      </w:pPr>
      <w:r w:rsidRPr="009F1602">
        <w:rPr>
          <w:rFonts w:ascii="Carlito" w:hAnsi="Carlito" w:cs="Carlito"/>
          <w:szCs w:val="20"/>
        </w:rPr>
        <w:t xml:space="preserve">A aquisição dos produtos, objeto deste expediente, é </w:t>
      </w:r>
      <w:proofErr w:type="gramStart"/>
      <w:r w:rsidRPr="009F1602">
        <w:rPr>
          <w:rFonts w:ascii="Carlito" w:hAnsi="Carlito" w:cs="Carlito"/>
          <w:szCs w:val="20"/>
        </w:rPr>
        <w:t xml:space="preserve">necessária para proporcionar uma melhoria no ambiente de trabalho nas dependências das unidades administrativas vinculadas à Reitoria do Instituto Federal de Educação, Ciência e Tecnologia da Paraíba e demais </w:t>
      </w:r>
      <w:r w:rsidRPr="009F1602">
        <w:rPr>
          <w:rFonts w:ascii="Carlito" w:eastAsiaTheme="minorHAnsi" w:hAnsi="Carlito" w:cs="Carlito"/>
          <w:szCs w:val="20"/>
        </w:rPr>
        <w:t>órgãos/unidades participantes</w:t>
      </w:r>
      <w:r w:rsidRPr="009F1602">
        <w:rPr>
          <w:rFonts w:ascii="Carlito" w:hAnsi="Carlito" w:cs="Carlito"/>
          <w:szCs w:val="20"/>
        </w:rPr>
        <w:t>, permitindo ao público interno e externo condições mínimas de conforto</w:t>
      </w:r>
      <w:proofErr w:type="gramEnd"/>
      <w:r w:rsidRPr="009F1602">
        <w:rPr>
          <w:rFonts w:ascii="Carlito" w:hAnsi="Carlito" w:cs="Carlito"/>
          <w:iCs/>
          <w:szCs w:val="20"/>
        </w:rPr>
        <w:t>.</w:t>
      </w:r>
    </w:p>
    <w:p w14:paraId="1A370F11" w14:textId="4E3A31B4" w:rsidR="001E14AF" w:rsidRPr="00697D23" w:rsidRDefault="001E14AF" w:rsidP="00697D23">
      <w:pPr>
        <w:pStyle w:val="Nivel1"/>
        <w:rPr>
          <w:rFonts w:ascii="Carlito" w:hAnsi="Carlito" w:cs="Carlito"/>
        </w:rPr>
      </w:pPr>
      <w:r w:rsidRPr="00697D23">
        <w:rPr>
          <w:rFonts w:ascii="Carlito" w:hAnsi="Carlito" w:cs="Carlito"/>
        </w:rPr>
        <w:t>CLASSIFICAÇÃO DOS BENS COMUNS</w:t>
      </w:r>
    </w:p>
    <w:p w14:paraId="4B1C50B6" w14:textId="77777777" w:rsidR="006624EF" w:rsidRPr="00215D02" w:rsidRDefault="006624EF" w:rsidP="006624EF">
      <w:pPr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szCs w:val="20"/>
        </w:rPr>
      </w:pPr>
      <w:r w:rsidRPr="00215D02">
        <w:rPr>
          <w:rFonts w:ascii="Carlito" w:hAnsi="Carlito" w:cs="Carlito"/>
          <w:szCs w:val="20"/>
        </w:rPr>
        <w:t xml:space="preserve">Os itens constantes do presente termo de referência estão classificados como materiais de uso comum em conformidade com o art. 1º caput e parágrafo único da Lei 10.520 de 17 de julho de 2002. </w:t>
      </w:r>
    </w:p>
    <w:p w14:paraId="185126F8" w14:textId="77777777" w:rsidR="006624EF" w:rsidRPr="00215D02" w:rsidRDefault="006624EF" w:rsidP="006624EF">
      <w:pPr>
        <w:pStyle w:val="PargrafodaLista"/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szCs w:val="20"/>
        </w:rPr>
      </w:pPr>
      <w:r w:rsidRPr="00215D02">
        <w:rPr>
          <w:rFonts w:ascii="Carlito" w:hAnsi="Carlito" w:cs="Carlito"/>
          <w:szCs w:val="20"/>
        </w:rPr>
        <w:t>O objeto é passível de SRP, adotado preferencialmente devido às características do objeto, que exige contratações frequentes (inciso I do art. 3º do Decreto nº 7.892/13), motivada pelas demandas serem fracionadas ao longo do exercício financeiro (Acórdão 2401/2006, Plenário), que não justificam a emissão de empenho em sua totalidade financeira.</w:t>
      </w:r>
    </w:p>
    <w:p w14:paraId="6AFE3AEF" w14:textId="009EFCA7" w:rsidR="006624EF" w:rsidRPr="00215D02" w:rsidRDefault="00215D02" w:rsidP="006624EF">
      <w:pPr>
        <w:pStyle w:val="PargrafodaLista"/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szCs w:val="20"/>
        </w:rPr>
      </w:pPr>
      <w:r>
        <w:rPr>
          <w:rFonts w:ascii="Carlito" w:hAnsi="Carlito" w:cs="Carlito"/>
          <w:szCs w:val="20"/>
        </w:rPr>
        <w:t xml:space="preserve"> </w:t>
      </w:r>
      <w:r w:rsidR="006624EF" w:rsidRPr="00215D02">
        <w:rPr>
          <w:rFonts w:ascii="Carlito" w:hAnsi="Carlito" w:cs="Carlito"/>
          <w:szCs w:val="20"/>
        </w:rPr>
        <w:t>Este Termo de Referência foi elaborado em cumprimento ao disposto no inciso I e § 2º do artigo 9º do Decreto nº 5.450/05.</w:t>
      </w:r>
    </w:p>
    <w:p w14:paraId="30941404" w14:textId="77777777" w:rsidR="006624EF" w:rsidRPr="00215D02" w:rsidRDefault="006624EF" w:rsidP="006624EF">
      <w:pPr>
        <w:pStyle w:val="PargrafodaLista"/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szCs w:val="20"/>
        </w:rPr>
      </w:pPr>
      <w:r w:rsidRPr="00215D02">
        <w:rPr>
          <w:rFonts w:ascii="Carlito" w:hAnsi="Carlito" w:cs="Carlito"/>
          <w:szCs w:val="20"/>
        </w:rPr>
        <w:t>O Instituto Federal de Educação, Ciência e Tecnologia da Paraíba pretende contratar, com base na Lei nº 10.520/02, no Decreto nº 5.450/05, na Lei nº 8.666/93 e demais normas legais e regulamentares, pessoa jurídica para fornecimento do material pretendido.</w:t>
      </w:r>
    </w:p>
    <w:p w14:paraId="1A370F14" w14:textId="622ED604" w:rsidR="001E14AF" w:rsidRPr="009F1602" w:rsidRDefault="001E14AF" w:rsidP="006624EF">
      <w:pPr>
        <w:pStyle w:val="Nivel1"/>
        <w:rPr>
          <w:rFonts w:ascii="Carlito" w:hAnsi="Carlito" w:cs="Carlito"/>
        </w:rPr>
      </w:pPr>
      <w:r w:rsidRPr="009F1602">
        <w:rPr>
          <w:rFonts w:ascii="Carlito" w:hAnsi="Carlito" w:cs="Carlito"/>
        </w:rPr>
        <w:lastRenderedPageBreak/>
        <w:t>ENTREGA E CRITÉRIOS DE ACEITAÇÃO DO OBJETO.</w:t>
      </w:r>
    </w:p>
    <w:p w14:paraId="2F62762E" w14:textId="1B1AAF0F" w:rsidR="006624EF" w:rsidRPr="00697D23" w:rsidRDefault="006624EF" w:rsidP="006624EF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b/>
          <w:bCs/>
          <w:color w:val="000000"/>
          <w:szCs w:val="20"/>
        </w:rPr>
      </w:pPr>
      <w:r w:rsidRPr="00697D23">
        <w:rPr>
          <w:rFonts w:ascii="Carlito" w:hAnsi="Carlito" w:cs="Carlito"/>
          <w:iCs/>
          <w:color w:val="000000"/>
          <w:szCs w:val="20"/>
        </w:rPr>
        <w:t>O prazo de entrega dos bens é de</w:t>
      </w:r>
      <w:r w:rsidRPr="00697D23">
        <w:rPr>
          <w:rFonts w:ascii="Carlito" w:hAnsi="Carlito" w:cs="Carlito"/>
          <w:iCs/>
          <w:szCs w:val="20"/>
        </w:rPr>
        <w:t xml:space="preserve"> </w:t>
      </w:r>
      <w:r w:rsidRPr="00697D23">
        <w:rPr>
          <w:rFonts w:ascii="Carlito" w:hAnsi="Carlito" w:cs="Carlito"/>
          <w:b/>
          <w:iCs/>
          <w:szCs w:val="20"/>
        </w:rPr>
        <w:t>30 (trinta) dias corridos</w:t>
      </w:r>
      <w:r w:rsidRPr="00697D23">
        <w:rPr>
          <w:rFonts w:ascii="Carlito" w:hAnsi="Carlito" w:cs="Carlito"/>
          <w:iCs/>
          <w:color w:val="000000"/>
          <w:szCs w:val="20"/>
        </w:rPr>
        <w:t xml:space="preserve">, contados do recebimento da nota de empenho ou da autorização de fornecimento, em remessa </w:t>
      </w:r>
      <w:r w:rsidRPr="00697D23">
        <w:rPr>
          <w:rFonts w:ascii="Carlito" w:hAnsi="Carlito" w:cs="Carlito"/>
          <w:iCs/>
          <w:szCs w:val="20"/>
        </w:rPr>
        <w:t>única</w:t>
      </w:r>
      <w:r w:rsidRPr="00697D23">
        <w:rPr>
          <w:rFonts w:ascii="Carlito" w:hAnsi="Carlito" w:cs="Carlito"/>
          <w:iCs/>
          <w:color w:val="000000"/>
          <w:szCs w:val="20"/>
        </w:rPr>
        <w:t>, nos seguintes endereços, conforme cada unidade:</w:t>
      </w:r>
    </w:p>
    <w:p w14:paraId="096BC475" w14:textId="09891DC9" w:rsidR="000B2A5C" w:rsidRDefault="00A62E47" w:rsidP="007F1676">
      <w:pPr>
        <w:numPr>
          <w:ilvl w:val="2"/>
          <w:numId w:val="1"/>
        </w:numPr>
        <w:shd w:val="clear" w:color="auto" w:fill="FFFFFF"/>
        <w:spacing w:before="120" w:after="120" w:line="312" w:lineRule="atLeast"/>
        <w:ind w:left="1560" w:firstLine="0"/>
        <w:contextualSpacing/>
        <w:jc w:val="both"/>
        <w:textAlignment w:val="baseline"/>
        <w:rPr>
          <w:rFonts w:ascii="Carlito" w:hAnsi="Carlito" w:cs="Carlito"/>
          <w:color w:val="000000"/>
          <w:szCs w:val="20"/>
        </w:rPr>
      </w:pPr>
      <w:r w:rsidRPr="000B2A5C">
        <w:rPr>
          <w:rFonts w:ascii="Carlito" w:hAnsi="Carlito" w:cs="Carlito"/>
          <w:b/>
          <w:bCs/>
          <w:color w:val="000000"/>
          <w:szCs w:val="20"/>
        </w:rPr>
        <w:t xml:space="preserve">O órgão gerenciador é o </w:t>
      </w:r>
      <w:r w:rsidR="006624EF" w:rsidRPr="000B2A5C">
        <w:rPr>
          <w:rFonts w:ascii="Carlito" w:hAnsi="Carlito" w:cs="Carlito"/>
          <w:b/>
          <w:szCs w:val="20"/>
        </w:rPr>
        <w:t>INSTITUTO FEDERAL DE EDUCAÇÃO, CIÊNCIA E TECNOLOGIA DA PARAÍBA – REITORIA</w:t>
      </w:r>
      <w:r w:rsidRPr="000B2A5C">
        <w:rPr>
          <w:rFonts w:ascii="Carlito" w:hAnsi="Carlito" w:cs="Carlito"/>
          <w:b/>
          <w:szCs w:val="20"/>
        </w:rPr>
        <w:t xml:space="preserve"> (UASG: 158138). </w:t>
      </w:r>
      <w:r w:rsidR="006624EF" w:rsidRPr="000B2A5C">
        <w:rPr>
          <w:rFonts w:ascii="Carlito" w:hAnsi="Carlito" w:cs="Carlito"/>
          <w:color w:val="000000"/>
          <w:szCs w:val="20"/>
        </w:rPr>
        <w:t>Endereço: Av</w:t>
      </w:r>
      <w:r w:rsidR="006624EF" w:rsidRPr="000B2A5C">
        <w:rPr>
          <w:rFonts w:ascii="Carlito" w:hAnsi="Carlito" w:cs="Carlito"/>
          <w:b/>
          <w:bCs/>
          <w:color w:val="000000"/>
          <w:szCs w:val="20"/>
        </w:rPr>
        <w:t xml:space="preserve">. </w:t>
      </w:r>
      <w:r w:rsidR="006624EF" w:rsidRPr="000B2A5C">
        <w:rPr>
          <w:rFonts w:ascii="Carlito" w:hAnsi="Carlito" w:cs="Carlito"/>
          <w:color w:val="000000"/>
          <w:szCs w:val="20"/>
        </w:rPr>
        <w:t xml:space="preserve">Almirante Barroso, </w:t>
      </w:r>
      <w:r w:rsidR="00C83067" w:rsidRPr="000B2A5C">
        <w:rPr>
          <w:rFonts w:ascii="Carlito" w:hAnsi="Carlito" w:cs="Carlito"/>
          <w:color w:val="000000"/>
          <w:szCs w:val="20"/>
        </w:rPr>
        <w:t xml:space="preserve">nº </w:t>
      </w:r>
      <w:r w:rsidR="006624EF" w:rsidRPr="000B2A5C">
        <w:rPr>
          <w:rFonts w:ascii="Carlito" w:hAnsi="Carlito" w:cs="Carlito"/>
          <w:color w:val="000000"/>
          <w:szCs w:val="20"/>
        </w:rPr>
        <w:t>1077</w:t>
      </w:r>
      <w:r w:rsidR="00C83067" w:rsidRPr="000B2A5C">
        <w:rPr>
          <w:rFonts w:ascii="Carlito" w:hAnsi="Carlito" w:cs="Carlito"/>
          <w:color w:val="000000"/>
          <w:szCs w:val="20"/>
        </w:rPr>
        <w:t xml:space="preserve">, </w:t>
      </w:r>
      <w:r w:rsidR="006624EF" w:rsidRPr="000B2A5C">
        <w:rPr>
          <w:rFonts w:ascii="Carlito" w:hAnsi="Carlito" w:cs="Carlito"/>
          <w:color w:val="000000"/>
          <w:szCs w:val="20"/>
        </w:rPr>
        <w:t>Centro</w:t>
      </w:r>
      <w:r w:rsidR="00C83067" w:rsidRPr="000B2A5C">
        <w:rPr>
          <w:rFonts w:ascii="Carlito" w:hAnsi="Carlito" w:cs="Carlito"/>
          <w:color w:val="000000"/>
          <w:szCs w:val="20"/>
        </w:rPr>
        <w:t xml:space="preserve">, </w:t>
      </w:r>
      <w:r w:rsidR="006624EF" w:rsidRPr="000B2A5C">
        <w:rPr>
          <w:rFonts w:ascii="Carlito" w:hAnsi="Carlito" w:cs="Carlito"/>
          <w:color w:val="000000"/>
          <w:szCs w:val="20"/>
        </w:rPr>
        <w:t xml:space="preserve">CEP: </w:t>
      </w:r>
      <w:proofErr w:type="gramStart"/>
      <w:r w:rsidR="006624EF" w:rsidRPr="000B2A5C">
        <w:rPr>
          <w:rFonts w:ascii="Carlito" w:hAnsi="Carlito" w:cs="Carlito"/>
          <w:color w:val="000000"/>
          <w:szCs w:val="20"/>
        </w:rPr>
        <w:t>58.013-120</w:t>
      </w:r>
      <w:r w:rsidR="00C83067" w:rsidRPr="000B2A5C">
        <w:rPr>
          <w:rFonts w:ascii="Carlito" w:hAnsi="Carlito" w:cs="Carlito"/>
          <w:color w:val="000000"/>
          <w:szCs w:val="20"/>
        </w:rPr>
        <w:t xml:space="preserve">, </w:t>
      </w:r>
      <w:r w:rsidR="006624EF" w:rsidRPr="000B2A5C">
        <w:rPr>
          <w:rFonts w:ascii="Carlito" w:hAnsi="Carlito" w:cs="Carlito"/>
          <w:color w:val="000000"/>
          <w:szCs w:val="20"/>
        </w:rPr>
        <w:t>João Pessoa</w:t>
      </w:r>
      <w:proofErr w:type="gramEnd"/>
      <w:r w:rsidR="006624EF" w:rsidRPr="000B2A5C">
        <w:rPr>
          <w:rFonts w:ascii="Carlito" w:hAnsi="Carlito" w:cs="Carlito"/>
          <w:color w:val="000000"/>
          <w:szCs w:val="20"/>
        </w:rPr>
        <w:t>/PB. Setor</w:t>
      </w:r>
      <w:r w:rsidR="00C83067" w:rsidRPr="000B2A5C">
        <w:rPr>
          <w:rFonts w:ascii="Carlito" w:hAnsi="Carlito" w:cs="Carlito"/>
          <w:color w:val="000000"/>
          <w:szCs w:val="20"/>
        </w:rPr>
        <w:t xml:space="preserve"> </w:t>
      </w:r>
      <w:r w:rsidR="006624EF" w:rsidRPr="000B2A5C">
        <w:rPr>
          <w:rFonts w:ascii="Carlito" w:hAnsi="Carlito" w:cs="Carlito"/>
          <w:color w:val="000000"/>
          <w:szCs w:val="20"/>
        </w:rPr>
        <w:t xml:space="preserve">responsável pelo recebimento: Departamento de Administração de Materiais e Recursos Patrimoniais. E-mail: </w:t>
      </w:r>
      <w:r w:rsidR="006624EF" w:rsidRPr="000B2A5C">
        <w:rPr>
          <w:rFonts w:ascii="Carlito" w:hAnsi="Carlito" w:cs="Carlito"/>
          <w:szCs w:val="20"/>
          <w:u w:val="single"/>
        </w:rPr>
        <w:t>almoxarifado@ifpb.edu.br</w:t>
      </w:r>
      <w:r w:rsidR="000B2A5C">
        <w:rPr>
          <w:rFonts w:ascii="Carlito" w:hAnsi="Carlito" w:cs="Carlito"/>
          <w:szCs w:val="20"/>
          <w:u w:val="single"/>
        </w:rPr>
        <w:t>.</w:t>
      </w:r>
      <w:r w:rsidR="006624EF" w:rsidRPr="000B2A5C">
        <w:rPr>
          <w:rFonts w:ascii="Carlito" w:hAnsi="Carlito" w:cs="Carlito"/>
          <w:color w:val="000000"/>
          <w:szCs w:val="20"/>
        </w:rPr>
        <w:t xml:space="preserve"> Telefone: (83) 3612-9162/9163/9150. </w:t>
      </w:r>
    </w:p>
    <w:p w14:paraId="7E0F715D" w14:textId="76033F23" w:rsidR="009B6E9D" w:rsidRDefault="00607F97" w:rsidP="000B2A5C">
      <w:pPr>
        <w:shd w:val="clear" w:color="auto" w:fill="FFFFFF"/>
        <w:spacing w:before="120" w:after="120" w:line="312" w:lineRule="atLeast"/>
        <w:ind w:left="1576"/>
        <w:contextualSpacing/>
        <w:jc w:val="both"/>
        <w:textAlignment w:val="baseline"/>
        <w:rPr>
          <w:rFonts w:ascii="Carlito" w:hAnsi="Carlito" w:cs="Carlito"/>
          <w:szCs w:val="20"/>
        </w:rPr>
      </w:pPr>
      <w:r>
        <w:rPr>
          <w:rFonts w:ascii="Carlito" w:hAnsi="Carlito" w:cs="Carlito"/>
          <w:color w:val="000000"/>
          <w:szCs w:val="20"/>
        </w:rPr>
        <w:t>4</w:t>
      </w:r>
      <w:r w:rsidR="000B2A5C">
        <w:rPr>
          <w:rFonts w:ascii="Carlito" w:hAnsi="Carlito" w:cs="Carlito"/>
          <w:color w:val="000000"/>
          <w:szCs w:val="20"/>
        </w:rPr>
        <w:t xml:space="preserve">.1.1.1 </w:t>
      </w:r>
      <w:r w:rsidR="00593907" w:rsidRPr="000B2A5C">
        <w:rPr>
          <w:rFonts w:ascii="Carlito" w:hAnsi="Carlito" w:cs="Carlito"/>
          <w:b/>
          <w:bCs/>
          <w:color w:val="000000"/>
          <w:szCs w:val="20"/>
        </w:rPr>
        <w:t xml:space="preserve">Para os itens 25 e 26, </w:t>
      </w:r>
      <w:r w:rsidR="00593907" w:rsidRPr="00633464">
        <w:rPr>
          <w:rFonts w:ascii="Carlito" w:hAnsi="Carlito" w:cs="Carlito"/>
          <w:bCs/>
          <w:color w:val="000000"/>
          <w:szCs w:val="20"/>
        </w:rPr>
        <w:t>o endereço de entrega será:</w:t>
      </w:r>
      <w:r w:rsidR="00593907" w:rsidRPr="000B2A5C">
        <w:rPr>
          <w:rFonts w:ascii="Carlito" w:hAnsi="Carlito" w:cs="Carlito"/>
          <w:b/>
          <w:bCs/>
          <w:color w:val="000000"/>
          <w:szCs w:val="20"/>
        </w:rPr>
        <w:t xml:space="preserve"> </w:t>
      </w:r>
      <w:r w:rsidR="009B6E9D" w:rsidRPr="000B2A5C">
        <w:rPr>
          <w:rFonts w:ascii="Carlito" w:hAnsi="Carlito" w:cs="Carlito"/>
          <w:color w:val="231F20"/>
          <w:szCs w:val="20"/>
        </w:rPr>
        <w:t>IFPB Campus Avançado de Soledade</w:t>
      </w:r>
      <w:r w:rsidR="00593907" w:rsidRPr="000B2A5C">
        <w:rPr>
          <w:rFonts w:cs="Arial"/>
          <w:color w:val="231F20"/>
          <w:szCs w:val="20"/>
        </w:rPr>
        <w:t xml:space="preserve">. </w:t>
      </w:r>
      <w:r w:rsidR="009B6E9D" w:rsidRPr="000B2A5C">
        <w:rPr>
          <w:rFonts w:ascii="Carlito" w:hAnsi="Carlito" w:cs="Carlito"/>
          <w:bCs/>
          <w:color w:val="231F20"/>
          <w:szCs w:val="20"/>
        </w:rPr>
        <w:t xml:space="preserve">BR-230, Km 115, s/n - São José, </w:t>
      </w:r>
      <w:r w:rsidR="009B6E9D" w:rsidRPr="000B2A5C">
        <w:rPr>
          <w:rFonts w:ascii="Carlito" w:hAnsi="Carlito" w:cs="Carlito"/>
          <w:color w:val="000000"/>
          <w:szCs w:val="20"/>
        </w:rPr>
        <w:t>CEP:</w:t>
      </w:r>
      <w:r w:rsidR="009B6E9D" w:rsidRPr="000B2A5C">
        <w:rPr>
          <w:rFonts w:cs="Arial"/>
          <w:color w:val="000000"/>
          <w:szCs w:val="20"/>
        </w:rPr>
        <w:t> </w:t>
      </w:r>
      <w:r w:rsidR="009B6E9D" w:rsidRPr="000B2A5C">
        <w:rPr>
          <w:rFonts w:ascii="Carlito" w:hAnsi="Carlito" w:cs="Carlito"/>
          <w:color w:val="000000"/>
          <w:szCs w:val="20"/>
        </w:rPr>
        <w:t>581555-000</w:t>
      </w:r>
      <w:r w:rsidR="009B6E9D" w:rsidRPr="000B2A5C">
        <w:rPr>
          <w:rFonts w:ascii="Carlito" w:hAnsi="Carlito" w:cs="Carlito"/>
          <w:bCs/>
          <w:color w:val="231F20"/>
          <w:szCs w:val="20"/>
        </w:rPr>
        <w:t xml:space="preserve"> Soledade/PB. Horário de Funcionamento: </w:t>
      </w:r>
      <w:r w:rsidR="009B6E9D" w:rsidRPr="000B2A5C">
        <w:rPr>
          <w:rFonts w:ascii="Carlito" w:hAnsi="Carlito" w:cs="Carlito"/>
          <w:color w:val="000000"/>
          <w:szCs w:val="20"/>
        </w:rPr>
        <w:t xml:space="preserve">Segunda a Sexta-Feira, das 08h às </w:t>
      </w:r>
      <w:proofErr w:type="gramStart"/>
      <w:r w:rsidR="009B6E9D" w:rsidRPr="000B2A5C">
        <w:rPr>
          <w:rFonts w:ascii="Carlito" w:hAnsi="Carlito" w:cs="Carlito"/>
          <w:color w:val="000000"/>
          <w:szCs w:val="20"/>
        </w:rPr>
        <w:t>21:30</w:t>
      </w:r>
      <w:proofErr w:type="gramEnd"/>
      <w:r w:rsidR="009B6E9D" w:rsidRPr="000B2A5C">
        <w:rPr>
          <w:rFonts w:ascii="Carlito" w:hAnsi="Carlito" w:cs="Carlito"/>
          <w:color w:val="000000"/>
          <w:szCs w:val="20"/>
        </w:rPr>
        <w:t xml:space="preserve">h, </w:t>
      </w:r>
      <w:r w:rsidR="009B6E9D" w:rsidRPr="000B2A5C">
        <w:rPr>
          <w:rFonts w:ascii="Carlito" w:hAnsi="Carlito" w:cs="Carlito"/>
          <w:bCs/>
          <w:color w:val="231F20"/>
          <w:szCs w:val="20"/>
        </w:rPr>
        <w:t>Telefone: (</w:t>
      </w:r>
      <w:r w:rsidR="009B6E9D" w:rsidRPr="000B2A5C">
        <w:rPr>
          <w:rFonts w:ascii="Carlito" w:hAnsi="Carlito" w:cs="Carlito"/>
          <w:color w:val="000000"/>
          <w:szCs w:val="20"/>
        </w:rPr>
        <w:t xml:space="preserve">83) 9.9118-4667. </w:t>
      </w:r>
      <w:r w:rsidR="009B6E9D" w:rsidRPr="000B2A5C">
        <w:rPr>
          <w:rFonts w:ascii="Carlito" w:hAnsi="Carlito" w:cs="Carlito"/>
          <w:bCs/>
          <w:color w:val="231F20"/>
          <w:szCs w:val="20"/>
        </w:rPr>
        <w:t xml:space="preserve">E-mail: </w:t>
      </w:r>
      <w:hyperlink r:id="rId12" w:history="1">
        <w:r w:rsidR="009B6E9D" w:rsidRPr="000B2A5C">
          <w:rPr>
            <w:rStyle w:val="Hyperlink"/>
            <w:rFonts w:ascii="Carlito" w:hAnsi="Carlito" w:cs="Carlito"/>
            <w:color w:val="auto"/>
            <w:szCs w:val="20"/>
          </w:rPr>
          <w:t>campus_soledade@ifpb.edu.br</w:t>
        </w:r>
      </w:hyperlink>
      <w:r w:rsidR="009B6E9D" w:rsidRPr="000B2A5C">
        <w:rPr>
          <w:rFonts w:ascii="Carlito" w:hAnsi="Carlito" w:cs="Carlito"/>
          <w:szCs w:val="20"/>
        </w:rPr>
        <w:t>.</w:t>
      </w:r>
    </w:p>
    <w:p w14:paraId="447A4FAF" w14:textId="35EB9C7F" w:rsidR="00593907" w:rsidRDefault="00607F97" w:rsidP="000B2A5C">
      <w:pPr>
        <w:shd w:val="clear" w:color="auto" w:fill="FFFFFF"/>
        <w:spacing w:before="120" w:after="120" w:line="312" w:lineRule="atLeast"/>
        <w:ind w:left="1576"/>
        <w:contextualSpacing/>
        <w:jc w:val="both"/>
        <w:textAlignment w:val="baseline"/>
        <w:rPr>
          <w:rFonts w:ascii="Carlito" w:hAnsi="Carlito" w:cs="Carlito"/>
          <w:color w:val="000000"/>
          <w:szCs w:val="20"/>
        </w:rPr>
      </w:pPr>
      <w:r>
        <w:rPr>
          <w:rFonts w:ascii="Carlito" w:hAnsi="Carlito" w:cs="Carlito"/>
          <w:color w:val="000000"/>
          <w:szCs w:val="20"/>
        </w:rPr>
        <w:t>4</w:t>
      </w:r>
      <w:r w:rsidR="000B2A5C">
        <w:rPr>
          <w:rFonts w:ascii="Carlito" w:hAnsi="Carlito" w:cs="Carlito"/>
          <w:color w:val="000000"/>
          <w:szCs w:val="20"/>
        </w:rPr>
        <w:t>.1.1.2.</w:t>
      </w:r>
      <w:r w:rsidR="007F1676">
        <w:rPr>
          <w:rFonts w:ascii="Carlito" w:hAnsi="Carlito" w:cs="Carlito"/>
          <w:color w:val="000000"/>
          <w:szCs w:val="20"/>
        </w:rPr>
        <w:t xml:space="preserve"> </w:t>
      </w:r>
      <w:r w:rsidR="00593907" w:rsidRPr="000B2A5C">
        <w:rPr>
          <w:rFonts w:ascii="Carlito" w:hAnsi="Carlito" w:cs="Carlito"/>
          <w:b/>
          <w:color w:val="000000"/>
          <w:szCs w:val="20"/>
        </w:rPr>
        <w:t xml:space="preserve">Para os itens 27 e 28, </w:t>
      </w:r>
      <w:r w:rsidR="00593907" w:rsidRPr="00633464">
        <w:rPr>
          <w:rFonts w:ascii="Carlito" w:hAnsi="Carlito" w:cs="Carlito"/>
          <w:color w:val="000000"/>
          <w:szCs w:val="20"/>
        </w:rPr>
        <w:t>o endereço de entrega será:</w:t>
      </w:r>
      <w:r w:rsidR="00593907" w:rsidRPr="00593907">
        <w:rPr>
          <w:rFonts w:ascii="Carlito" w:hAnsi="Carlito" w:cs="Carlito"/>
          <w:color w:val="000000"/>
          <w:szCs w:val="20"/>
        </w:rPr>
        <w:t xml:space="preserve"> </w:t>
      </w:r>
      <w:r w:rsidR="00593907" w:rsidRPr="00593907">
        <w:rPr>
          <w:rFonts w:ascii="Carlito" w:hAnsi="Carlito" w:cs="Carlito"/>
          <w:color w:val="231F20"/>
          <w:szCs w:val="20"/>
        </w:rPr>
        <w:t xml:space="preserve">IFPB Campus Areia. </w:t>
      </w:r>
      <w:r w:rsidR="00593907" w:rsidRPr="00593907">
        <w:rPr>
          <w:rFonts w:ascii="Carlito" w:hAnsi="Carlito" w:cs="Carlito"/>
          <w:color w:val="000000"/>
          <w:szCs w:val="20"/>
        </w:rPr>
        <w:t xml:space="preserve">Rua Vigário Odilon, nº 152, CEP: </w:t>
      </w:r>
      <w:proofErr w:type="gramStart"/>
      <w:r w:rsidR="00593907" w:rsidRPr="00593907">
        <w:rPr>
          <w:rFonts w:ascii="Carlito" w:hAnsi="Carlito" w:cs="Carlito"/>
          <w:color w:val="000000"/>
          <w:szCs w:val="20"/>
        </w:rPr>
        <w:t>58397-000, Areia/PB</w:t>
      </w:r>
      <w:proofErr w:type="gramEnd"/>
      <w:r w:rsidR="00593907" w:rsidRPr="00593907">
        <w:rPr>
          <w:rFonts w:ascii="Carlito" w:hAnsi="Carlito" w:cs="Carlito"/>
          <w:color w:val="000000"/>
          <w:szCs w:val="20"/>
        </w:rPr>
        <w:t xml:space="preserve">. </w:t>
      </w:r>
      <w:r w:rsidR="00593907" w:rsidRPr="00593907">
        <w:rPr>
          <w:rFonts w:ascii="Carlito" w:hAnsi="Carlito" w:cs="Carlito"/>
          <w:bCs/>
          <w:color w:val="231F20"/>
          <w:szCs w:val="20"/>
        </w:rPr>
        <w:t xml:space="preserve">Horário de Funcionamento: </w:t>
      </w:r>
      <w:r w:rsidR="00593907" w:rsidRPr="00593907">
        <w:rPr>
          <w:rFonts w:ascii="Carlito" w:hAnsi="Carlito" w:cs="Carlito"/>
          <w:color w:val="000000"/>
          <w:szCs w:val="20"/>
        </w:rPr>
        <w:t xml:space="preserve">Segunda a Sexta-Feira, das 08h às 22h. </w:t>
      </w:r>
      <w:r w:rsidR="00593907" w:rsidRPr="00593907">
        <w:rPr>
          <w:rFonts w:ascii="Carlito" w:hAnsi="Carlito" w:cs="Carlito"/>
          <w:bCs/>
          <w:color w:val="231F20"/>
          <w:szCs w:val="20"/>
        </w:rPr>
        <w:t xml:space="preserve">Telefone: </w:t>
      </w:r>
      <w:r w:rsidR="00593907" w:rsidRPr="00593907">
        <w:rPr>
          <w:rFonts w:ascii="Carlito" w:hAnsi="Carlito" w:cs="Carlito"/>
          <w:color w:val="000000"/>
          <w:szCs w:val="20"/>
        </w:rPr>
        <w:t>(83) 9.9122-2517.</w:t>
      </w:r>
    </w:p>
    <w:p w14:paraId="7F2AE325" w14:textId="594BB00C" w:rsidR="000B2A5C" w:rsidRPr="000B2A5C" w:rsidRDefault="00607F97" w:rsidP="000B2A5C">
      <w:pPr>
        <w:shd w:val="clear" w:color="auto" w:fill="FFFFFF"/>
        <w:spacing w:before="120" w:after="120" w:line="312" w:lineRule="atLeast"/>
        <w:ind w:left="1576"/>
        <w:contextualSpacing/>
        <w:jc w:val="both"/>
        <w:textAlignment w:val="baseline"/>
        <w:rPr>
          <w:rFonts w:ascii="Carlito" w:hAnsi="Carlito" w:cs="Carlito"/>
          <w:color w:val="000000"/>
          <w:szCs w:val="20"/>
        </w:rPr>
      </w:pPr>
      <w:r>
        <w:rPr>
          <w:rFonts w:ascii="Carlito" w:hAnsi="Carlito" w:cs="Carlito"/>
          <w:color w:val="000000"/>
          <w:szCs w:val="20"/>
        </w:rPr>
        <w:t>4</w:t>
      </w:r>
      <w:r w:rsidR="000B2A5C">
        <w:rPr>
          <w:rFonts w:ascii="Carlito" w:hAnsi="Carlito" w:cs="Carlito"/>
          <w:color w:val="000000"/>
          <w:szCs w:val="20"/>
        </w:rPr>
        <w:t xml:space="preserve">.1.1.3 </w:t>
      </w:r>
      <w:r w:rsidR="00593907" w:rsidRPr="000B2A5C">
        <w:rPr>
          <w:rFonts w:ascii="Carlito" w:hAnsi="Carlito" w:cs="Carlito"/>
          <w:b/>
          <w:color w:val="000000"/>
          <w:szCs w:val="20"/>
        </w:rPr>
        <w:t xml:space="preserve">Para os itens 31 e 32, </w:t>
      </w:r>
      <w:r w:rsidR="00593907" w:rsidRPr="00633464">
        <w:rPr>
          <w:rFonts w:ascii="Carlito" w:hAnsi="Carlito" w:cs="Carlito"/>
          <w:color w:val="000000"/>
          <w:szCs w:val="20"/>
        </w:rPr>
        <w:t>o endereço de entrega será:</w:t>
      </w:r>
      <w:r w:rsidR="00593907" w:rsidRPr="000B2A5C">
        <w:rPr>
          <w:rFonts w:ascii="Carlito" w:hAnsi="Carlito" w:cs="Carlito"/>
          <w:color w:val="000000"/>
          <w:szCs w:val="20"/>
        </w:rPr>
        <w:t xml:space="preserve"> </w:t>
      </w:r>
      <w:r w:rsidR="00C83067" w:rsidRPr="000B2A5C">
        <w:rPr>
          <w:rFonts w:ascii="Carlito" w:hAnsi="Carlito" w:cs="Carlito"/>
          <w:color w:val="231F20"/>
          <w:szCs w:val="20"/>
        </w:rPr>
        <w:t>IFPB Campus Santa Luzia</w:t>
      </w:r>
      <w:r w:rsidR="00593907" w:rsidRPr="000B2A5C">
        <w:rPr>
          <w:rFonts w:ascii="Carlito" w:hAnsi="Carlito" w:cs="Carlito"/>
          <w:color w:val="231F20"/>
          <w:szCs w:val="20"/>
        </w:rPr>
        <w:t xml:space="preserve">. </w:t>
      </w:r>
      <w:r w:rsidR="00C83067" w:rsidRPr="000B2A5C">
        <w:rPr>
          <w:rFonts w:ascii="Carlito" w:hAnsi="Carlito" w:cs="Carlito"/>
          <w:color w:val="000000"/>
          <w:szCs w:val="20"/>
        </w:rPr>
        <w:t xml:space="preserve">Rua Jader </w:t>
      </w:r>
      <w:proofErr w:type="spellStart"/>
      <w:r w:rsidR="00C83067" w:rsidRPr="000B2A5C">
        <w:rPr>
          <w:rFonts w:ascii="Carlito" w:hAnsi="Carlito" w:cs="Carlito"/>
          <w:color w:val="000000"/>
          <w:szCs w:val="20"/>
        </w:rPr>
        <w:t>Mederios</w:t>
      </w:r>
      <w:proofErr w:type="spellEnd"/>
      <w:r w:rsidR="00C83067" w:rsidRPr="000B2A5C">
        <w:rPr>
          <w:rFonts w:ascii="Carlito" w:hAnsi="Carlito" w:cs="Carlito"/>
          <w:color w:val="000000"/>
          <w:szCs w:val="20"/>
        </w:rPr>
        <w:t>, S/N, Centro, CEP:</w:t>
      </w:r>
      <w:r w:rsidR="00C83067" w:rsidRPr="000B2A5C">
        <w:rPr>
          <w:rFonts w:cs="Arial"/>
          <w:color w:val="000000"/>
          <w:szCs w:val="20"/>
        </w:rPr>
        <w:t> </w:t>
      </w:r>
      <w:proofErr w:type="gramStart"/>
      <w:r w:rsidR="00C83067" w:rsidRPr="000B2A5C">
        <w:rPr>
          <w:rFonts w:ascii="Carlito" w:hAnsi="Carlito" w:cs="Carlito"/>
          <w:color w:val="000000"/>
          <w:szCs w:val="20"/>
        </w:rPr>
        <w:t>58600-000, Santa Luzia</w:t>
      </w:r>
      <w:proofErr w:type="gramEnd"/>
      <w:r w:rsidR="00C83067" w:rsidRPr="000B2A5C">
        <w:rPr>
          <w:rFonts w:ascii="Carlito" w:hAnsi="Carlito" w:cs="Carlito"/>
          <w:color w:val="000000"/>
          <w:szCs w:val="20"/>
        </w:rPr>
        <w:t xml:space="preserve">/PB. Horário de Funcionamento: Segunda a Sexta-Feira, das 08h às 22h, </w:t>
      </w:r>
      <w:r w:rsidR="00C83067" w:rsidRPr="000B2A5C">
        <w:rPr>
          <w:rFonts w:ascii="Carlito" w:hAnsi="Carlito" w:cs="Carlito"/>
          <w:bCs/>
          <w:color w:val="231F20"/>
          <w:szCs w:val="20"/>
        </w:rPr>
        <w:t xml:space="preserve">Telefone: </w:t>
      </w:r>
      <w:r w:rsidR="00C83067" w:rsidRPr="000B2A5C">
        <w:rPr>
          <w:rFonts w:ascii="Carlito" w:hAnsi="Carlito" w:cs="Carlito"/>
          <w:color w:val="000000"/>
          <w:szCs w:val="20"/>
        </w:rPr>
        <w:t>(83) 9.9306-6681</w:t>
      </w:r>
      <w:r w:rsidR="0061019E" w:rsidRPr="000B2A5C">
        <w:rPr>
          <w:rFonts w:ascii="Carlito" w:hAnsi="Carlito" w:cs="Carlito"/>
          <w:color w:val="000000"/>
          <w:szCs w:val="20"/>
        </w:rPr>
        <w:t>.</w:t>
      </w:r>
      <w:r w:rsidR="000B2A5C" w:rsidRPr="000B2A5C">
        <w:rPr>
          <w:rFonts w:ascii="Carlito" w:hAnsi="Carlito" w:cs="Carlito"/>
          <w:color w:val="000000"/>
          <w:szCs w:val="20"/>
        </w:rPr>
        <w:t xml:space="preserve"> </w:t>
      </w:r>
    </w:p>
    <w:p w14:paraId="788820DF" w14:textId="19AD2D5A" w:rsidR="006624EF" w:rsidRPr="000B2A5C" w:rsidRDefault="006624EF" w:rsidP="006624EF">
      <w:pPr>
        <w:numPr>
          <w:ilvl w:val="2"/>
          <w:numId w:val="1"/>
        </w:numPr>
        <w:shd w:val="clear" w:color="auto" w:fill="FFFFFF"/>
        <w:spacing w:after="120" w:line="312" w:lineRule="atLeast"/>
        <w:ind w:firstLine="646"/>
        <w:contextualSpacing/>
        <w:jc w:val="both"/>
        <w:textAlignment w:val="baseline"/>
        <w:rPr>
          <w:rFonts w:ascii="Carlito" w:hAnsi="Carlito" w:cs="Carlito"/>
          <w:color w:val="000000"/>
          <w:szCs w:val="20"/>
        </w:rPr>
      </w:pPr>
      <w:r w:rsidRPr="000B2A5C">
        <w:rPr>
          <w:rFonts w:ascii="Carlito" w:hAnsi="Carlito" w:cs="Carlito"/>
          <w:b/>
          <w:bCs/>
          <w:color w:val="000000"/>
          <w:szCs w:val="20"/>
        </w:rPr>
        <w:t>Órgãos participantes:</w:t>
      </w:r>
    </w:p>
    <w:p w14:paraId="5634D0A9" w14:textId="6D33887C" w:rsidR="006624EF" w:rsidRPr="00DA2F3E" w:rsidRDefault="00607F97" w:rsidP="000B2A5C">
      <w:pPr>
        <w:shd w:val="clear" w:color="auto" w:fill="FFFFFF"/>
        <w:spacing w:after="120" w:line="312" w:lineRule="atLeast"/>
        <w:ind w:left="1576"/>
        <w:contextualSpacing/>
        <w:jc w:val="both"/>
        <w:textAlignment w:val="baseline"/>
        <w:rPr>
          <w:rStyle w:val="LinkdaInternet"/>
          <w:rFonts w:ascii="Carlito" w:hAnsi="Carlito" w:cs="Carlito"/>
          <w:szCs w:val="20"/>
        </w:rPr>
      </w:pPr>
      <w:r>
        <w:rPr>
          <w:rFonts w:ascii="Carlito" w:hAnsi="Carlito" w:cs="Carlito"/>
          <w:bCs/>
          <w:color w:val="000000"/>
          <w:szCs w:val="20"/>
        </w:rPr>
        <w:t>4</w:t>
      </w:r>
      <w:r w:rsidR="000B2A5C" w:rsidRPr="007F1676">
        <w:rPr>
          <w:rFonts w:ascii="Carlito" w:hAnsi="Carlito" w:cs="Carlito"/>
          <w:bCs/>
          <w:color w:val="000000"/>
          <w:szCs w:val="20"/>
        </w:rPr>
        <w:t>.1.2.1</w:t>
      </w:r>
      <w:r w:rsidR="000B2A5C" w:rsidRPr="00DA2F3E">
        <w:rPr>
          <w:rFonts w:ascii="Carlito" w:hAnsi="Carlito" w:cs="Carlito"/>
          <w:b/>
          <w:bCs/>
          <w:color w:val="000000"/>
          <w:szCs w:val="20"/>
        </w:rPr>
        <w:t xml:space="preserve"> </w:t>
      </w:r>
      <w:r w:rsidR="006624EF" w:rsidRPr="00DA2F3E">
        <w:rPr>
          <w:rFonts w:ascii="Carlito" w:hAnsi="Carlito" w:cs="Carlito"/>
          <w:b/>
          <w:szCs w:val="20"/>
        </w:rPr>
        <w:t xml:space="preserve">UASG: </w:t>
      </w:r>
      <w:proofErr w:type="gramStart"/>
      <w:r w:rsidR="006624EF" w:rsidRPr="00DA2F3E">
        <w:rPr>
          <w:rFonts w:ascii="Carlito" w:hAnsi="Carlito" w:cs="Carlito"/>
          <w:b/>
          <w:szCs w:val="20"/>
        </w:rPr>
        <w:t>158472 - INSTITUTO</w:t>
      </w:r>
      <w:proofErr w:type="gramEnd"/>
      <w:r w:rsidR="006624EF" w:rsidRPr="00DA2F3E">
        <w:rPr>
          <w:rFonts w:ascii="Carlito" w:hAnsi="Carlito" w:cs="Carlito"/>
          <w:b/>
          <w:szCs w:val="20"/>
        </w:rPr>
        <w:t xml:space="preserve"> FEDERAL DE EDUCAÇÃO, CIÊNCIA E TECNOLOGIA DA PARAÍBA – CAMPUS MONTEIRO.</w:t>
      </w:r>
      <w:r w:rsidR="000B2A5C" w:rsidRPr="00DA2F3E">
        <w:rPr>
          <w:rFonts w:ascii="Carlito" w:hAnsi="Carlito" w:cs="Carlito"/>
          <w:b/>
          <w:szCs w:val="20"/>
        </w:rPr>
        <w:t xml:space="preserve"> </w:t>
      </w:r>
      <w:r w:rsidR="006624EF" w:rsidRPr="00DA2F3E">
        <w:rPr>
          <w:rFonts w:ascii="Carlito" w:hAnsi="Carlito" w:cs="Carlito"/>
          <w:szCs w:val="20"/>
        </w:rPr>
        <w:t xml:space="preserve">Endereço: Ac. Rodovia PB 264, S/N - Vila Santa Maria - CEP: 58.500-000 - Monteiro/PB. Horário de funcionamento: </w:t>
      </w:r>
      <w:proofErr w:type="gramStart"/>
      <w:r w:rsidR="006624EF" w:rsidRPr="00DA2F3E">
        <w:rPr>
          <w:rFonts w:ascii="Carlito" w:hAnsi="Carlito" w:cs="Carlito"/>
          <w:szCs w:val="20"/>
        </w:rPr>
        <w:t>08:00</w:t>
      </w:r>
      <w:proofErr w:type="gramEnd"/>
      <w:r w:rsidR="006624EF" w:rsidRPr="00DA2F3E">
        <w:rPr>
          <w:rFonts w:ascii="Carlito" w:hAnsi="Carlito" w:cs="Carlito"/>
          <w:szCs w:val="20"/>
        </w:rPr>
        <w:t xml:space="preserve"> às 12:00, e das 14:00 às 18:00 horas. Contato telefônico: (83): 3351-3718. E-mail: </w:t>
      </w:r>
      <w:hyperlink r:id="rId13" w:history="1">
        <w:r w:rsidR="000B2A5C" w:rsidRPr="00DA2F3E">
          <w:rPr>
            <w:rStyle w:val="Hyperlink"/>
            <w:rFonts w:ascii="Carlito" w:hAnsi="Carlito" w:cs="Carlito"/>
            <w:szCs w:val="20"/>
          </w:rPr>
          <w:t>josenildo.souza@ifpb.edu.br</w:t>
        </w:r>
      </w:hyperlink>
      <w:r w:rsidR="000B2A5C" w:rsidRPr="00DA2F3E">
        <w:rPr>
          <w:rStyle w:val="LinkdaInternet"/>
          <w:rFonts w:ascii="Carlito" w:hAnsi="Carlito" w:cs="Carlito"/>
          <w:szCs w:val="20"/>
        </w:rPr>
        <w:t>.</w:t>
      </w:r>
    </w:p>
    <w:p w14:paraId="14345B41" w14:textId="64B3E734" w:rsidR="006624EF" w:rsidRPr="00DA2F3E" w:rsidRDefault="00607F97" w:rsidP="000B2A5C">
      <w:pPr>
        <w:shd w:val="clear" w:color="auto" w:fill="FFFFFF"/>
        <w:spacing w:after="120" w:line="312" w:lineRule="atLeast"/>
        <w:ind w:left="1576"/>
        <w:contextualSpacing/>
        <w:jc w:val="both"/>
        <w:textAlignment w:val="baseline"/>
        <w:rPr>
          <w:rFonts w:ascii="Carlito" w:hAnsi="Carlito" w:cs="Carlito"/>
          <w:szCs w:val="20"/>
          <w:u w:val="single"/>
        </w:rPr>
      </w:pPr>
      <w:r>
        <w:rPr>
          <w:rFonts w:ascii="Carlito" w:hAnsi="Carlito" w:cs="Carlito"/>
          <w:bCs/>
          <w:color w:val="000000"/>
          <w:szCs w:val="20"/>
        </w:rPr>
        <w:t>4</w:t>
      </w:r>
      <w:r w:rsidR="000B2A5C" w:rsidRPr="007F1676">
        <w:rPr>
          <w:rFonts w:ascii="Carlito" w:hAnsi="Carlito" w:cs="Carlito"/>
          <w:bCs/>
          <w:color w:val="000000"/>
          <w:szCs w:val="20"/>
        </w:rPr>
        <w:t>.</w:t>
      </w:r>
      <w:r w:rsidR="000B2A5C" w:rsidRPr="007F1676">
        <w:rPr>
          <w:rFonts w:ascii="Carlito" w:hAnsi="Carlito" w:cs="Carlito"/>
          <w:szCs w:val="20"/>
        </w:rPr>
        <w:t>1.</w:t>
      </w:r>
      <w:r w:rsidR="000B2A5C" w:rsidRPr="00DA2F3E">
        <w:rPr>
          <w:rFonts w:ascii="Carlito" w:hAnsi="Carlito" w:cs="Carlito"/>
          <w:szCs w:val="20"/>
        </w:rPr>
        <w:t xml:space="preserve">2.2 </w:t>
      </w:r>
      <w:r w:rsidR="006624EF" w:rsidRPr="00DA2F3E">
        <w:rPr>
          <w:rFonts w:ascii="Carlito" w:hAnsi="Carlito" w:cs="Carlito"/>
          <w:b/>
          <w:szCs w:val="20"/>
        </w:rPr>
        <w:t xml:space="preserve">UASG: </w:t>
      </w:r>
      <w:proofErr w:type="gramStart"/>
      <w:r w:rsidR="006624EF" w:rsidRPr="00DA2F3E">
        <w:rPr>
          <w:rFonts w:ascii="Carlito" w:hAnsi="Carlito" w:cs="Carlito"/>
          <w:b/>
          <w:szCs w:val="20"/>
        </w:rPr>
        <w:t>158470 - INSTITUTO</w:t>
      </w:r>
      <w:proofErr w:type="gramEnd"/>
      <w:r w:rsidR="006624EF" w:rsidRPr="00DA2F3E">
        <w:rPr>
          <w:rFonts w:ascii="Carlito" w:hAnsi="Carlito" w:cs="Carlito"/>
          <w:b/>
          <w:szCs w:val="20"/>
        </w:rPr>
        <w:t xml:space="preserve"> FEDERAL DE EDUCAÇÃO, CIÊNCIA E TECNOLOGIA DA PARAÍBA – </w:t>
      </w:r>
      <w:r w:rsidR="006624EF" w:rsidRPr="00DA2F3E">
        <w:rPr>
          <w:rFonts w:ascii="Carlito" w:hAnsi="Carlito" w:cs="Carlito"/>
          <w:b/>
          <w:i/>
          <w:szCs w:val="20"/>
        </w:rPr>
        <w:t>CAMPUS</w:t>
      </w:r>
      <w:r w:rsidR="000B2A5C" w:rsidRPr="00DA2F3E">
        <w:rPr>
          <w:rFonts w:ascii="Carlito" w:hAnsi="Carlito" w:cs="Carlito"/>
          <w:b/>
          <w:szCs w:val="20"/>
        </w:rPr>
        <w:t xml:space="preserve"> PATOS. </w:t>
      </w:r>
      <w:r w:rsidR="006624EF" w:rsidRPr="00DA2F3E">
        <w:rPr>
          <w:rFonts w:ascii="Carlito" w:hAnsi="Carlito" w:cs="Carlito"/>
          <w:szCs w:val="20"/>
        </w:rPr>
        <w:t xml:space="preserve">Endereço: Ac. Rodovia PB 110, S/N – Alto da </w:t>
      </w:r>
      <w:proofErr w:type="spellStart"/>
      <w:r w:rsidR="006624EF" w:rsidRPr="00DA2F3E">
        <w:rPr>
          <w:rFonts w:ascii="Carlito" w:hAnsi="Carlito" w:cs="Carlito"/>
          <w:szCs w:val="20"/>
        </w:rPr>
        <w:t>Tubiba</w:t>
      </w:r>
      <w:proofErr w:type="spellEnd"/>
      <w:r w:rsidR="006624EF" w:rsidRPr="00DA2F3E">
        <w:rPr>
          <w:rFonts w:ascii="Carlito" w:hAnsi="Carlito" w:cs="Carlito"/>
          <w:szCs w:val="20"/>
        </w:rPr>
        <w:t xml:space="preserve"> – CEP: 58.700-000 – Patos/PB. Horário de funcionamento: </w:t>
      </w:r>
      <w:proofErr w:type="gramStart"/>
      <w:r w:rsidR="006624EF" w:rsidRPr="00DA2F3E">
        <w:rPr>
          <w:rFonts w:ascii="Carlito" w:hAnsi="Carlito" w:cs="Carlito"/>
          <w:szCs w:val="20"/>
        </w:rPr>
        <w:t>08:00</w:t>
      </w:r>
      <w:proofErr w:type="gramEnd"/>
      <w:r w:rsidR="006624EF" w:rsidRPr="00DA2F3E">
        <w:rPr>
          <w:rFonts w:ascii="Carlito" w:hAnsi="Carlito" w:cs="Carlito"/>
          <w:szCs w:val="20"/>
        </w:rPr>
        <w:t xml:space="preserve"> às 12:00, e das 13:00 às 17:00 horas.  Setor responsável pelo recebimento: Francisco José Ferreira Rangel - Almoxarifado – Fone: (83)3423-9676. E-mail: </w:t>
      </w:r>
      <w:hyperlink r:id="rId14" w:history="1">
        <w:r w:rsidR="000B2A5C" w:rsidRPr="00DA2F3E">
          <w:rPr>
            <w:rStyle w:val="Hyperlink"/>
            <w:rFonts w:ascii="Carlito" w:hAnsi="Carlito" w:cs="Carlito"/>
            <w:szCs w:val="20"/>
          </w:rPr>
          <w:t>camrp@ifpb.edu.br</w:t>
        </w:r>
      </w:hyperlink>
      <w:r w:rsidR="006624EF" w:rsidRPr="00DA2F3E">
        <w:rPr>
          <w:rFonts w:ascii="Carlito" w:hAnsi="Carlito" w:cs="Carlito"/>
          <w:szCs w:val="20"/>
          <w:u w:val="single"/>
        </w:rPr>
        <w:t>.</w:t>
      </w:r>
    </w:p>
    <w:p w14:paraId="6AF7B00C" w14:textId="4255165C" w:rsidR="006624EF" w:rsidRPr="00DA2F3E" w:rsidRDefault="00607F97" w:rsidP="000B2A5C">
      <w:pPr>
        <w:shd w:val="clear" w:color="auto" w:fill="FFFFFF"/>
        <w:spacing w:after="120" w:line="312" w:lineRule="atLeast"/>
        <w:ind w:left="1576"/>
        <w:contextualSpacing/>
        <w:jc w:val="both"/>
        <w:textAlignment w:val="baseline"/>
        <w:rPr>
          <w:rFonts w:ascii="Carlito" w:hAnsi="Carlito" w:cs="Carlito"/>
          <w:szCs w:val="20"/>
        </w:rPr>
      </w:pPr>
      <w:r>
        <w:rPr>
          <w:rFonts w:ascii="Carlito" w:hAnsi="Carlito" w:cs="Carlito"/>
          <w:bCs/>
          <w:color w:val="000000"/>
          <w:szCs w:val="20"/>
        </w:rPr>
        <w:t>4</w:t>
      </w:r>
      <w:r w:rsidR="000B2A5C" w:rsidRPr="007F1676">
        <w:rPr>
          <w:rFonts w:ascii="Carlito" w:hAnsi="Carlito" w:cs="Carlito"/>
          <w:szCs w:val="20"/>
        </w:rPr>
        <w:t>.1</w:t>
      </w:r>
      <w:r w:rsidR="000B2A5C" w:rsidRPr="00DA2F3E">
        <w:rPr>
          <w:rFonts w:ascii="Carlito" w:hAnsi="Carlito" w:cs="Carlito"/>
          <w:szCs w:val="20"/>
        </w:rPr>
        <w:t xml:space="preserve">.2.3 </w:t>
      </w:r>
      <w:r w:rsidR="006624EF" w:rsidRPr="00DA2F3E">
        <w:rPr>
          <w:rFonts w:ascii="Carlito" w:hAnsi="Carlito" w:cs="Carlito"/>
          <w:b/>
          <w:szCs w:val="20"/>
        </w:rPr>
        <w:t>UASG: 158280 –</w:t>
      </w:r>
      <w:proofErr w:type="gramStart"/>
      <w:r w:rsidR="006624EF" w:rsidRPr="00DA2F3E">
        <w:rPr>
          <w:rFonts w:ascii="Carlito" w:hAnsi="Carlito" w:cs="Carlito"/>
          <w:b/>
          <w:szCs w:val="20"/>
        </w:rPr>
        <w:t xml:space="preserve">  </w:t>
      </w:r>
      <w:proofErr w:type="gramEnd"/>
      <w:r w:rsidR="006624EF" w:rsidRPr="00DA2F3E">
        <w:rPr>
          <w:rFonts w:ascii="Carlito" w:hAnsi="Carlito" w:cs="Carlito"/>
          <w:b/>
          <w:szCs w:val="20"/>
        </w:rPr>
        <w:t xml:space="preserve">- INSTITUTO FEDERAL DE EDUCAÇÃO, CIÊNCIA E TECNOLOGIA DA PARAÍBA – </w:t>
      </w:r>
      <w:r w:rsidR="006624EF" w:rsidRPr="00DA2F3E">
        <w:rPr>
          <w:rFonts w:ascii="Carlito" w:hAnsi="Carlito" w:cs="Carlito"/>
          <w:b/>
          <w:i/>
          <w:szCs w:val="20"/>
        </w:rPr>
        <w:t>CAMPUS</w:t>
      </w:r>
      <w:r w:rsidR="006624EF" w:rsidRPr="00DA2F3E">
        <w:rPr>
          <w:rFonts w:ascii="Carlito" w:hAnsi="Carlito" w:cs="Carlito"/>
          <w:b/>
          <w:szCs w:val="20"/>
        </w:rPr>
        <w:t xml:space="preserve"> CAJAZEIRAS</w:t>
      </w:r>
      <w:r w:rsidR="000B2A5C" w:rsidRPr="00DA2F3E">
        <w:rPr>
          <w:rFonts w:ascii="Carlito" w:hAnsi="Carlito" w:cs="Carlito"/>
          <w:b/>
          <w:szCs w:val="20"/>
        </w:rPr>
        <w:t xml:space="preserve">. </w:t>
      </w:r>
      <w:r w:rsidR="006624EF" w:rsidRPr="00DA2F3E">
        <w:rPr>
          <w:rFonts w:ascii="Carlito" w:hAnsi="Carlito" w:cs="Carlito"/>
          <w:szCs w:val="20"/>
        </w:rPr>
        <w:t xml:space="preserve">Endereço: Rua José Antônio da Silva, 300 - Bairro: Jardim </w:t>
      </w:r>
      <w:proofErr w:type="spellStart"/>
      <w:r w:rsidR="006624EF" w:rsidRPr="00DA2F3E">
        <w:rPr>
          <w:rFonts w:ascii="Carlito" w:hAnsi="Carlito" w:cs="Carlito"/>
          <w:szCs w:val="20"/>
        </w:rPr>
        <w:t>Óasis</w:t>
      </w:r>
      <w:proofErr w:type="spellEnd"/>
      <w:r w:rsidR="006624EF" w:rsidRPr="00DA2F3E">
        <w:rPr>
          <w:rFonts w:ascii="Carlito" w:hAnsi="Carlito" w:cs="Carlito"/>
          <w:szCs w:val="20"/>
        </w:rPr>
        <w:t xml:space="preserve"> - Cidade/UF: Cajazeiras/PB - CEP: 58.900-000.</w:t>
      </w:r>
      <w:r w:rsidR="006624EF" w:rsidRPr="00DA2F3E">
        <w:rPr>
          <w:rFonts w:ascii="Carlito" w:hAnsi="Carlito" w:cs="Carlito"/>
          <w:b/>
          <w:szCs w:val="20"/>
        </w:rPr>
        <w:t xml:space="preserve"> </w:t>
      </w:r>
      <w:r w:rsidR="006624EF" w:rsidRPr="00DA2F3E">
        <w:rPr>
          <w:rFonts w:ascii="Carlito" w:hAnsi="Carlito" w:cs="Carlito"/>
          <w:szCs w:val="20"/>
        </w:rPr>
        <w:t xml:space="preserve">Horário de funcionamento: </w:t>
      </w:r>
      <w:proofErr w:type="gramStart"/>
      <w:r w:rsidR="006624EF" w:rsidRPr="00DA2F3E">
        <w:rPr>
          <w:rFonts w:ascii="Carlito" w:hAnsi="Carlito" w:cs="Carlito"/>
          <w:szCs w:val="20"/>
        </w:rPr>
        <w:t>07:00</w:t>
      </w:r>
      <w:proofErr w:type="gramEnd"/>
      <w:r w:rsidR="006624EF" w:rsidRPr="00DA2F3E">
        <w:rPr>
          <w:rFonts w:ascii="Carlito" w:hAnsi="Carlito" w:cs="Carlito"/>
          <w:szCs w:val="20"/>
        </w:rPr>
        <w:t xml:space="preserve"> às 12:00, e das 13:00 às 16:00 horas. Fone: (83) 3532-4100/4150/ 4151. Responsável pelo setor: Francisco Hildeberto de Sousa Leite. E-mail: </w:t>
      </w:r>
      <w:hyperlink r:id="rId15" w:history="1">
        <w:r w:rsidR="000B2A5C" w:rsidRPr="00DA2F3E">
          <w:rPr>
            <w:rStyle w:val="Hyperlink"/>
            <w:rFonts w:ascii="Carlito" w:hAnsi="Carlito" w:cs="Carlito"/>
            <w:szCs w:val="20"/>
          </w:rPr>
          <w:t>francisco.hildeberto@ifpb.edu.br</w:t>
        </w:r>
      </w:hyperlink>
      <w:r w:rsidR="006624EF" w:rsidRPr="00DA2F3E">
        <w:rPr>
          <w:rFonts w:ascii="Carlito" w:hAnsi="Carlito" w:cs="Carlito"/>
          <w:szCs w:val="20"/>
        </w:rPr>
        <w:t>.</w:t>
      </w:r>
    </w:p>
    <w:p w14:paraId="5F2C5C9B" w14:textId="35A6B42C" w:rsidR="006624EF" w:rsidRPr="00DA2F3E" w:rsidRDefault="00607F97" w:rsidP="000B2A5C">
      <w:pPr>
        <w:shd w:val="clear" w:color="auto" w:fill="FFFFFF"/>
        <w:spacing w:after="120" w:line="312" w:lineRule="atLeast"/>
        <w:ind w:left="1576"/>
        <w:contextualSpacing/>
        <w:jc w:val="both"/>
        <w:textAlignment w:val="baseline"/>
        <w:rPr>
          <w:rStyle w:val="LinkdaInternet"/>
          <w:rFonts w:ascii="Carlito" w:hAnsi="Carlito" w:cs="Carlito"/>
          <w:szCs w:val="20"/>
        </w:rPr>
      </w:pPr>
      <w:r>
        <w:rPr>
          <w:rFonts w:ascii="Carlito" w:hAnsi="Carlito" w:cs="Carlito"/>
          <w:bCs/>
          <w:color w:val="000000"/>
          <w:szCs w:val="20"/>
        </w:rPr>
        <w:t>4</w:t>
      </w:r>
      <w:r w:rsidR="000B2A5C" w:rsidRPr="007F1676">
        <w:rPr>
          <w:rFonts w:ascii="Carlito" w:hAnsi="Carlito" w:cs="Carlito"/>
          <w:szCs w:val="20"/>
        </w:rPr>
        <w:t>.1</w:t>
      </w:r>
      <w:r w:rsidR="000B2A5C" w:rsidRPr="00DA2F3E">
        <w:rPr>
          <w:rFonts w:ascii="Carlito" w:hAnsi="Carlito" w:cs="Carlito"/>
          <w:szCs w:val="20"/>
        </w:rPr>
        <w:t xml:space="preserve">.2.4 </w:t>
      </w:r>
      <w:r w:rsidR="006624EF" w:rsidRPr="00DA2F3E">
        <w:rPr>
          <w:rFonts w:ascii="Carlito" w:hAnsi="Carlito" w:cs="Carlito"/>
          <w:b/>
          <w:szCs w:val="20"/>
        </w:rPr>
        <w:t xml:space="preserve">UASG: </w:t>
      </w:r>
      <w:proofErr w:type="gramStart"/>
      <w:r w:rsidR="006624EF" w:rsidRPr="00DA2F3E">
        <w:rPr>
          <w:rFonts w:ascii="Carlito" w:hAnsi="Carlito" w:cs="Carlito"/>
          <w:b/>
          <w:szCs w:val="20"/>
        </w:rPr>
        <w:t>158279 - INSTITUTO</w:t>
      </w:r>
      <w:proofErr w:type="gramEnd"/>
      <w:r w:rsidR="006624EF" w:rsidRPr="00DA2F3E">
        <w:rPr>
          <w:rFonts w:ascii="Carlito" w:hAnsi="Carlito" w:cs="Carlito"/>
          <w:b/>
          <w:szCs w:val="20"/>
        </w:rPr>
        <w:t xml:space="preserve"> FEDERAL DE EDUCAÇÃO, CIÊNCIA E TECNOLOGIA DA PARAÍBA – </w:t>
      </w:r>
      <w:r w:rsidR="006624EF" w:rsidRPr="00DA2F3E">
        <w:rPr>
          <w:rFonts w:ascii="Carlito" w:hAnsi="Carlito" w:cs="Carlito"/>
          <w:b/>
          <w:i/>
          <w:szCs w:val="20"/>
        </w:rPr>
        <w:t>CAMPUS</w:t>
      </w:r>
      <w:r w:rsidR="006624EF" w:rsidRPr="00DA2F3E">
        <w:rPr>
          <w:rFonts w:ascii="Carlito" w:hAnsi="Carlito" w:cs="Carlito"/>
          <w:b/>
          <w:szCs w:val="20"/>
        </w:rPr>
        <w:t xml:space="preserve"> SOUSA</w:t>
      </w:r>
      <w:r w:rsidR="000B2A5C" w:rsidRPr="00DA2F3E">
        <w:rPr>
          <w:rFonts w:ascii="Carlito" w:hAnsi="Carlito" w:cs="Carlito"/>
          <w:b/>
          <w:szCs w:val="20"/>
        </w:rPr>
        <w:t xml:space="preserve">. </w:t>
      </w:r>
      <w:r w:rsidR="006624EF" w:rsidRPr="00DA2F3E">
        <w:rPr>
          <w:rFonts w:ascii="Carlito" w:hAnsi="Carlito" w:cs="Carlito"/>
          <w:szCs w:val="20"/>
        </w:rPr>
        <w:t xml:space="preserve">Endereço: Avenida Pedro Antunes de Oliveira, S/N, São Gonçalo, </w:t>
      </w:r>
      <w:proofErr w:type="gramStart"/>
      <w:r w:rsidR="006624EF" w:rsidRPr="00DA2F3E">
        <w:rPr>
          <w:rFonts w:ascii="Carlito" w:hAnsi="Carlito" w:cs="Carlito"/>
          <w:szCs w:val="20"/>
        </w:rPr>
        <w:t>Sousa -PB</w:t>
      </w:r>
      <w:proofErr w:type="gramEnd"/>
      <w:r w:rsidR="006624EF" w:rsidRPr="00DA2F3E">
        <w:rPr>
          <w:rFonts w:ascii="Carlito" w:hAnsi="Carlito" w:cs="Carlito"/>
          <w:szCs w:val="20"/>
        </w:rPr>
        <w:t xml:space="preserve">, CEP: 58.814-000 - Horário de funcionamento: de Segunda a sexta-feira das 07h00min às 11h00min e das 13h00min às 17h00min. Fone: (83)3556-1272 - </w:t>
      </w:r>
      <w:r w:rsidR="006624EF" w:rsidRPr="00DA2F3E">
        <w:rPr>
          <w:rFonts w:ascii="Carlito" w:hAnsi="Carlito" w:cs="Carlito"/>
          <w:szCs w:val="20"/>
        </w:rPr>
        <w:lastRenderedPageBreak/>
        <w:t xml:space="preserve">Responsável pelo setor: Maria Aparecida de Araújo Ferreira - E-mail: </w:t>
      </w:r>
      <w:hyperlink r:id="rId16">
        <w:r w:rsidR="006624EF" w:rsidRPr="00DA2F3E">
          <w:rPr>
            <w:rStyle w:val="LinkdaInternet"/>
            <w:rFonts w:ascii="Carlito" w:hAnsi="Carlito" w:cs="Carlito"/>
            <w:szCs w:val="20"/>
          </w:rPr>
          <w:t>aparecidaelela@hotmail.com</w:t>
        </w:r>
      </w:hyperlink>
      <w:r w:rsidR="006624EF" w:rsidRPr="00DA2F3E">
        <w:rPr>
          <w:rStyle w:val="LinkdaInternet"/>
          <w:rFonts w:ascii="Carlito" w:hAnsi="Carlito" w:cs="Carlito"/>
          <w:szCs w:val="20"/>
        </w:rPr>
        <w:t>.</w:t>
      </w:r>
    </w:p>
    <w:p w14:paraId="5B21A672" w14:textId="502EEF54" w:rsidR="006624EF" w:rsidRPr="00DA2F3E" w:rsidRDefault="00607F97" w:rsidP="00D4127C">
      <w:pPr>
        <w:shd w:val="clear" w:color="auto" w:fill="FFFFFF"/>
        <w:spacing w:after="120" w:line="312" w:lineRule="atLeast"/>
        <w:ind w:left="1576"/>
        <w:contextualSpacing/>
        <w:jc w:val="both"/>
        <w:textAlignment w:val="baseline"/>
        <w:rPr>
          <w:rFonts w:ascii="Carlito" w:hAnsi="Carlito" w:cs="Carlito"/>
          <w:szCs w:val="20"/>
        </w:rPr>
      </w:pPr>
      <w:r>
        <w:rPr>
          <w:rFonts w:ascii="Carlito" w:hAnsi="Carlito" w:cs="Carlito"/>
          <w:bCs/>
          <w:color w:val="000000"/>
          <w:szCs w:val="20"/>
        </w:rPr>
        <w:t>4</w:t>
      </w:r>
      <w:r w:rsidR="00D4127C" w:rsidRPr="007F1676">
        <w:rPr>
          <w:rFonts w:ascii="Carlito" w:hAnsi="Carlito" w:cs="Carlito"/>
          <w:bCs/>
          <w:color w:val="000000"/>
          <w:szCs w:val="20"/>
        </w:rPr>
        <w:t>.</w:t>
      </w:r>
      <w:r w:rsidR="00D4127C" w:rsidRPr="007F1676">
        <w:rPr>
          <w:rStyle w:val="LinkdaInternet"/>
          <w:rFonts w:ascii="Carlito" w:hAnsi="Carlito" w:cs="Carlito"/>
          <w:szCs w:val="20"/>
          <w:u w:val="none"/>
        </w:rPr>
        <w:t>1</w:t>
      </w:r>
      <w:r w:rsidR="00D4127C" w:rsidRPr="00DA2F3E">
        <w:rPr>
          <w:rStyle w:val="LinkdaInternet"/>
          <w:rFonts w:ascii="Carlito" w:hAnsi="Carlito" w:cs="Carlito"/>
          <w:szCs w:val="20"/>
          <w:u w:val="none"/>
        </w:rPr>
        <w:t xml:space="preserve">.2.5 </w:t>
      </w:r>
      <w:r w:rsidR="006624EF" w:rsidRPr="00DA2F3E">
        <w:rPr>
          <w:rFonts w:ascii="Carlito" w:hAnsi="Carlito" w:cs="Carlito"/>
          <w:b/>
          <w:szCs w:val="20"/>
        </w:rPr>
        <w:t xml:space="preserve">UASG: </w:t>
      </w:r>
      <w:proofErr w:type="gramStart"/>
      <w:r w:rsidR="006624EF" w:rsidRPr="00DA2F3E">
        <w:rPr>
          <w:rFonts w:ascii="Carlito" w:hAnsi="Carlito" w:cs="Carlito"/>
          <w:b/>
          <w:szCs w:val="20"/>
        </w:rPr>
        <w:t>158473 - INSTITUTO</w:t>
      </w:r>
      <w:proofErr w:type="gramEnd"/>
      <w:r w:rsidR="006624EF" w:rsidRPr="00DA2F3E">
        <w:rPr>
          <w:rFonts w:ascii="Carlito" w:hAnsi="Carlito" w:cs="Carlito"/>
          <w:b/>
          <w:szCs w:val="20"/>
        </w:rPr>
        <w:t xml:space="preserve"> FEDERAL DE EDUCAÇÃO, CIÊNCIA E TECNOLOGIA DA PARAÍBA – </w:t>
      </w:r>
      <w:r w:rsidR="006624EF" w:rsidRPr="00DA2F3E">
        <w:rPr>
          <w:rFonts w:ascii="Carlito" w:hAnsi="Carlito" w:cs="Carlito"/>
          <w:b/>
          <w:i/>
          <w:szCs w:val="20"/>
        </w:rPr>
        <w:t>CAMPUS</w:t>
      </w:r>
      <w:r w:rsidR="006624EF" w:rsidRPr="00DA2F3E">
        <w:rPr>
          <w:rFonts w:ascii="Carlito" w:hAnsi="Carlito" w:cs="Carlito"/>
          <w:b/>
          <w:szCs w:val="20"/>
        </w:rPr>
        <w:t xml:space="preserve"> PICUÍ</w:t>
      </w:r>
      <w:r w:rsidR="00D4127C" w:rsidRPr="00DA2F3E">
        <w:rPr>
          <w:rFonts w:ascii="Carlito" w:hAnsi="Carlito" w:cs="Carlito"/>
          <w:b/>
          <w:szCs w:val="20"/>
        </w:rPr>
        <w:t xml:space="preserve">. </w:t>
      </w:r>
      <w:r w:rsidR="006624EF" w:rsidRPr="00DA2F3E">
        <w:rPr>
          <w:rFonts w:ascii="Carlito" w:hAnsi="Carlito" w:cs="Carlito"/>
          <w:szCs w:val="20"/>
        </w:rPr>
        <w:t xml:space="preserve">Endereço: Acesso à Rodovia PB-151, s/n, Bairro </w:t>
      </w:r>
      <w:proofErr w:type="spellStart"/>
      <w:r w:rsidR="006624EF" w:rsidRPr="00DA2F3E">
        <w:rPr>
          <w:rFonts w:ascii="Carlito" w:hAnsi="Carlito" w:cs="Carlito"/>
          <w:szCs w:val="20"/>
        </w:rPr>
        <w:t>Cenecista</w:t>
      </w:r>
      <w:proofErr w:type="spellEnd"/>
      <w:r w:rsidR="006624EF" w:rsidRPr="00DA2F3E">
        <w:rPr>
          <w:rFonts w:ascii="Carlito" w:hAnsi="Carlito" w:cs="Carlito"/>
          <w:szCs w:val="20"/>
        </w:rPr>
        <w:t xml:space="preserve"> - </w:t>
      </w:r>
      <w:proofErr w:type="gramStart"/>
      <w:r w:rsidR="006624EF" w:rsidRPr="00DA2F3E">
        <w:rPr>
          <w:rFonts w:ascii="Carlito" w:hAnsi="Carlito" w:cs="Carlito"/>
          <w:szCs w:val="20"/>
        </w:rPr>
        <w:t>Picuí-PB</w:t>
      </w:r>
      <w:proofErr w:type="gramEnd"/>
      <w:r w:rsidR="006624EF" w:rsidRPr="00DA2F3E">
        <w:rPr>
          <w:rFonts w:ascii="Carlito" w:hAnsi="Carlito" w:cs="Carlito"/>
          <w:szCs w:val="20"/>
        </w:rPr>
        <w:t xml:space="preserve">, CEP: 58.187-000. Horário de funcionamento do almoxarifado: </w:t>
      </w:r>
      <w:proofErr w:type="gramStart"/>
      <w:r w:rsidR="006624EF" w:rsidRPr="00DA2F3E">
        <w:rPr>
          <w:rFonts w:ascii="Carlito" w:hAnsi="Carlito" w:cs="Carlito"/>
          <w:szCs w:val="20"/>
        </w:rPr>
        <w:t>08:00</w:t>
      </w:r>
      <w:proofErr w:type="gramEnd"/>
      <w:r w:rsidR="006624EF" w:rsidRPr="00DA2F3E">
        <w:rPr>
          <w:rFonts w:ascii="Carlito" w:hAnsi="Carlito" w:cs="Carlito"/>
          <w:szCs w:val="20"/>
        </w:rPr>
        <w:t xml:space="preserve"> às 12:00 e 13:00 às 17:00hs. Responsável pelo setor: Everton Pereira de Pontes. Contato telefônico: (83): 3371 - 2555 / 99938-9939. </w:t>
      </w:r>
      <w:proofErr w:type="gramStart"/>
      <w:r w:rsidR="006624EF" w:rsidRPr="00DA2F3E">
        <w:rPr>
          <w:rFonts w:ascii="Carlito" w:hAnsi="Carlito" w:cs="Carlito"/>
          <w:szCs w:val="20"/>
        </w:rPr>
        <w:t>e-mail</w:t>
      </w:r>
      <w:proofErr w:type="gramEnd"/>
      <w:r w:rsidR="006624EF" w:rsidRPr="00DA2F3E">
        <w:rPr>
          <w:rFonts w:ascii="Carlito" w:hAnsi="Carlito" w:cs="Carlito"/>
          <w:szCs w:val="20"/>
        </w:rPr>
        <w:t xml:space="preserve">: </w:t>
      </w:r>
      <w:hyperlink r:id="rId17" w:history="1">
        <w:r w:rsidR="00D4127C" w:rsidRPr="00DA2F3E">
          <w:rPr>
            <w:rStyle w:val="Hyperlink"/>
            <w:rFonts w:ascii="Carlito" w:hAnsi="Carlito" w:cs="Carlito"/>
            <w:szCs w:val="20"/>
          </w:rPr>
          <w:t>camrp.picui@ifpb.edu.br</w:t>
        </w:r>
      </w:hyperlink>
      <w:r w:rsidR="006624EF" w:rsidRPr="00DA2F3E">
        <w:rPr>
          <w:rFonts w:ascii="Carlito" w:hAnsi="Carlito" w:cs="Carlito"/>
          <w:szCs w:val="20"/>
        </w:rPr>
        <w:t>.</w:t>
      </w:r>
    </w:p>
    <w:p w14:paraId="0F9D4AFF" w14:textId="25C091AE" w:rsidR="006624EF" w:rsidRPr="00DA2F3E" w:rsidRDefault="00607F97" w:rsidP="00D4127C">
      <w:pPr>
        <w:shd w:val="clear" w:color="auto" w:fill="FFFFFF"/>
        <w:spacing w:after="120" w:line="312" w:lineRule="atLeast"/>
        <w:ind w:left="1576"/>
        <w:contextualSpacing/>
        <w:jc w:val="both"/>
        <w:textAlignment w:val="baseline"/>
        <w:rPr>
          <w:rFonts w:ascii="Carlito" w:hAnsi="Carlito" w:cs="Carlito"/>
          <w:szCs w:val="20"/>
        </w:rPr>
      </w:pPr>
      <w:r>
        <w:rPr>
          <w:rFonts w:ascii="Carlito" w:hAnsi="Carlito" w:cs="Carlito"/>
          <w:bCs/>
          <w:color w:val="000000"/>
          <w:szCs w:val="20"/>
        </w:rPr>
        <w:t>4</w:t>
      </w:r>
      <w:r w:rsidR="00D4127C" w:rsidRPr="007F1676">
        <w:rPr>
          <w:rFonts w:ascii="Carlito" w:hAnsi="Carlito" w:cs="Carlito"/>
          <w:bCs/>
          <w:color w:val="000000"/>
          <w:szCs w:val="20"/>
        </w:rPr>
        <w:t>.</w:t>
      </w:r>
      <w:r w:rsidR="00D4127C" w:rsidRPr="007F1676">
        <w:rPr>
          <w:rFonts w:ascii="Carlito" w:hAnsi="Carlito" w:cs="Carlito"/>
          <w:szCs w:val="20"/>
        </w:rPr>
        <w:t>1</w:t>
      </w:r>
      <w:r w:rsidR="00D4127C" w:rsidRPr="00DA2F3E">
        <w:rPr>
          <w:rFonts w:ascii="Carlito" w:hAnsi="Carlito" w:cs="Carlito"/>
          <w:szCs w:val="20"/>
        </w:rPr>
        <w:t xml:space="preserve">.2.6 </w:t>
      </w:r>
      <w:r w:rsidR="006624EF" w:rsidRPr="00DA2F3E">
        <w:rPr>
          <w:rFonts w:ascii="Carlito" w:hAnsi="Carlito" w:cs="Carlito"/>
          <w:b/>
          <w:szCs w:val="20"/>
        </w:rPr>
        <w:t xml:space="preserve">UASG: </w:t>
      </w:r>
      <w:proofErr w:type="gramStart"/>
      <w:r w:rsidR="006624EF" w:rsidRPr="00DA2F3E">
        <w:rPr>
          <w:rFonts w:ascii="Carlito" w:hAnsi="Carlito" w:cs="Carlito"/>
          <w:b/>
          <w:szCs w:val="20"/>
        </w:rPr>
        <w:t>155894 - INSTITUTO</w:t>
      </w:r>
      <w:proofErr w:type="gramEnd"/>
      <w:r w:rsidR="006624EF" w:rsidRPr="00DA2F3E">
        <w:rPr>
          <w:rFonts w:ascii="Carlito" w:hAnsi="Carlito" w:cs="Carlito"/>
          <w:b/>
          <w:szCs w:val="20"/>
        </w:rPr>
        <w:t xml:space="preserve"> FEDERAL DE EDUCAÇÃO, CIÊNCIA E TECNOLOGIA DA PARAÍBA – </w:t>
      </w:r>
      <w:r w:rsidR="006624EF" w:rsidRPr="00DA2F3E">
        <w:rPr>
          <w:rFonts w:ascii="Carlito" w:hAnsi="Carlito" w:cs="Carlito"/>
          <w:b/>
          <w:i/>
          <w:szCs w:val="20"/>
        </w:rPr>
        <w:t>CAMPUS</w:t>
      </w:r>
      <w:r w:rsidR="00D4127C" w:rsidRPr="00DA2F3E">
        <w:rPr>
          <w:rFonts w:ascii="Carlito" w:hAnsi="Carlito" w:cs="Carlito"/>
          <w:b/>
          <w:szCs w:val="20"/>
        </w:rPr>
        <w:t xml:space="preserve"> ITABAIANA. </w:t>
      </w:r>
      <w:r w:rsidR="006624EF" w:rsidRPr="00DA2F3E">
        <w:rPr>
          <w:rFonts w:ascii="Carlito" w:hAnsi="Carlito" w:cs="Carlito"/>
          <w:szCs w:val="20"/>
        </w:rPr>
        <w:t xml:space="preserve">Endereço: Rod. PB 054, Km 17, Alto Alegre, Itabaiana/PB. CEP: 58.360-000. Horário de funcionamento: </w:t>
      </w:r>
      <w:proofErr w:type="gramStart"/>
      <w:r w:rsidR="006624EF" w:rsidRPr="00DA2F3E">
        <w:rPr>
          <w:rFonts w:ascii="Carlito" w:hAnsi="Carlito" w:cs="Carlito"/>
          <w:szCs w:val="20"/>
        </w:rPr>
        <w:t>07:00</w:t>
      </w:r>
      <w:proofErr w:type="gramEnd"/>
      <w:r w:rsidR="006624EF" w:rsidRPr="00DA2F3E">
        <w:rPr>
          <w:rFonts w:ascii="Carlito" w:hAnsi="Carlito" w:cs="Carlito"/>
          <w:szCs w:val="20"/>
        </w:rPr>
        <w:t xml:space="preserve"> ás 12:00 e 13:00 às 17:00 horas. Responsável pelo setor: José Roberto Cavalcante da Silva. Contato: (83): 99116-6632. E-mail: </w:t>
      </w:r>
      <w:hyperlink r:id="rId18">
        <w:r w:rsidR="006624EF" w:rsidRPr="00DA2F3E">
          <w:rPr>
            <w:rStyle w:val="LinkdaInternet"/>
            <w:rFonts w:ascii="Carlito" w:hAnsi="Carlito" w:cs="Carlito"/>
            <w:szCs w:val="20"/>
          </w:rPr>
          <w:t>roberto.cavalcante@ifpb.edu.br/</w:t>
        </w:r>
      </w:hyperlink>
      <w:r w:rsidR="006624EF" w:rsidRPr="00DA2F3E">
        <w:rPr>
          <w:rFonts w:ascii="Carlito" w:hAnsi="Carlito" w:cs="Carlito"/>
          <w:szCs w:val="20"/>
        </w:rPr>
        <w:t xml:space="preserve"> </w:t>
      </w:r>
      <w:hyperlink r:id="rId19" w:history="1">
        <w:r w:rsidR="00D4127C" w:rsidRPr="00DA2F3E">
          <w:rPr>
            <w:rStyle w:val="Hyperlink"/>
            <w:rFonts w:ascii="Carlito" w:hAnsi="Carlito" w:cs="Carlito"/>
            <w:szCs w:val="20"/>
          </w:rPr>
          <w:t>calm.ib@ifpb.edu.br</w:t>
        </w:r>
      </w:hyperlink>
      <w:r w:rsidR="006624EF" w:rsidRPr="00DA2F3E">
        <w:rPr>
          <w:rFonts w:ascii="Carlito" w:hAnsi="Carlito" w:cs="Carlito"/>
          <w:szCs w:val="20"/>
        </w:rPr>
        <w:t>.</w:t>
      </w:r>
    </w:p>
    <w:p w14:paraId="15FE3C98" w14:textId="3D383B0D" w:rsidR="006624EF" w:rsidRPr="00DA2F3E" w:rsidRDefault="00607F97" w:rsidP="00D4127C">
      <w:pPr>
        <w:shd w:val="clear" w:color="auto" w:fill="FFFFFF"/>
        <w:spacing w:after="120" w:line="312" w:lineRule="atLeast"/>
        <w:ind w:left="1576"/>
        <w:contextualSpacing/>
        <w:jc w:val="both"/>
        <w:textAlignment w:val="baseline"/>
        <w:rPr>
          <w:rFonts w:ascii="Carlito" w:hAnsi="Carlito" w:cs="Carlito"/>
          <w:szCs w:val="20"/>
        </w:rPr>
      </w:pPr>
      <w:r>
        <w:rPr>
          <w:rFonts w:ascii="Carlito" w:hAnsi="Carlito" w:cs="Carlito"/>
          <w:bCs/>
          <w:color w:val="000000"/>
          <w:szCs w:val="20"/>
        </w:rPr>
        <w:t>4</w:t>
      </w:r>
      <w:r w:rsidR="00D4127C" w:rsidRPr="007F1676">
        <w:rPr>
          <w:rFonts w:ascii="Carlito" w:hAnsi="Carlito" w:cs="Carlito"/>
          <w:bCs/>
          <w:color w:val="000000"/>
          <w:szCs w:val="20"/>
        </w:rPr>
        <w:t>.</w:t>
      </w:r>
      <w:r w:rsidR="00D4127C" w:rsidRPr="007F1676">
        <w:rPr>
          <w:rFonts w:ascii="Carlito" w:hAnsi="Carlito" w:cs="Carlito"/>
          <w:szCs w:val="20"/>
        </w:rPr>
        <w:t>1</w:t>
      </w:r>
      <w:r w:rsidR="00D4127C" w:rsidRPr="00DA2F3E">
        <w:rPr>
          <w:rFonts w:ascii="Carlito" w:hAnsi="Carlito" w:cs="Carlito"/>
          <w:szCs w:val="20"/>
        </w:rPr>
        <w:t xml:space="preserve">.2.7 </w:t>
      </w:r>
      <w:r w:rsidR="006624EF" w:rsidRPr="00DA2F3E">
        <w:rPr>
          <w:rFonts w:ascii="Carlito" w:hAnsi="Carlito" w:cs="Carlito"/>
          <w:b/>
          <w:szCs w:val="20"/>
        </w:rPr>
        <w:t xml:space="preserve">UASG: </w:t>
      </w:r>
      <w:proofErr w:type="gramStart"/>
      <w:r w:rsidR="006624EF" w:rsidRPr="00DA2F3E">
        <w:rPr>
          <w:rFonts w:ascii="Carlito" w:hAnsi="Carlito" w:cs="Carlito"/>
          <w:b/>
          <w:szCs w:val="20"/>
        </w:rPr>
        <w:t>158474 - INSTITUTO</w:t>
      </w:r>
      <w:proofErr w:type="gramEnd"/>
      <w:r w:rsidR="006624EF" w:rsidRPr="00DA2F3E">
        <w:rPr>
          <w:rFonts w:ascii="Carlito" w:hAnsi="Carlito" w:cs="Carlito"/>
          <w:b/>
          <w:szCs w:val="20"/>
        </w:rPr>
        <w:t xml:space="preserve"> FEDERAL DE EDUCAÇÃO, CIÊNCIA E TECNOLOGIA DA PARAÍBA – </w:t>
      </w:r>
      <w:r w:rsidR="006624EF" w:rsidRPr="00DA2F3E">
        <w:rPr>
          <w:rFonts w:ascii="Carlito" w:hAnsi="Carlito" w:cs="Carlito"/>
          <w:b/>
          <w:i/>
          <w:szCs w:val="20"/>
        </w:rPr>
        <w:t>CAMPUS</w:t>
      </w:r>
      <w:r w:rsidR="00D4127C" w:rsidRPr="00DA2F3E">
        <w:rPr>
          <w:rFonts w:ascii="Carlito" w:hAnsi="Carlito" w:cs="Carlito"/>
          <w:b/>
          <w:szCs w:val="20"/>
        </w:rPr>
        <w:t xml:space="preserve"> CABEDELO. </w:t>
      </w:r>
      <w:r w:rsidR="006624EF" w:rsidRPr="00DA2F3E">
        <w:rPr>
          <w:rFonts w:ascii="Carlito" w:hAnsi="Carlito" w:cs="Carlito"/>
          <w:szCs w:val="20"/>
        </w:rPr>
        <w:t xml:space="preserve">Endereço: Rua Santa Rita de Cássia, n° 1900, Jardim Camboinha, </w:t>
      </w:r>
      <w:proofErr w:type="gramStart"/>
      <w:r w:rsidR="006624EF" w:rsidRPr="00DA2F3E">
        <w:rPr>
          <w:rFonts w:ascii="Carlito" w:hAnsi="Carlito" w:cs="Carlito"/>
          <w:szCs w:val="20"/>
        </w:rPr>
        <w:t>Cabedelo -PB</w:t>
      </w:r>
      <w:proofErr w:type="gramEnd"/>
      <w:r w:rsidR="006624EF" w:rsidRPr="00DA2F3E">
        <w:rPr>
          <w:rFonts w:ascii="Carlito" w:hAnsi="Carlito" w:cs="Carlito"/>
          <w:szCs w:val="20"/>
        </w:rPr>
        <w:t xml:space="preserve">. CEP: 58.103-772. Horário de funcionamento: </w:t>
      </w:r>
      <w:proofErr w:type="gramStart"/>
      <w:r w:rsidR="006624EF" w:rsidRPr="00DA2F3E">
        <w:rPr>
          <w:rFonts w:ascii="Carlito" w:hAnsi="Carlito" w:cs="Carlito"/>
          <w:szCs w:val="20"/>
        </w:rPr>
        <w:t>10:00</w:t>
      </w:r>
      <w:proofErr w:type="gramEnd"/>
      <w:r w:rsidR="006624EF" w:rsidRPr="00DA2F3E">
        <w:rPr>
          <w:rFonts w:ascii="Carlito" w:hAnsi="Carlito" w:cs="Carlito"/>
          <w:szCs w:val="20"/>
        </w:rPr>
        <w:t xml:space="preserve"> ás 16:00 horas Responsável pelo setor: Pablo Henrique Cabral de Araújo. Contato: (83): 3248-5400. E-mail: </w:t>
      </w:r>
      <w:hyperlink r:id="rId20" w:history="1">
        <w:r w:rsidR="00D4127C" w:rsidRPr="00DA2F3E">
          <w:rPr>
            <w:rStyle w:val="Hyperlink"/>
            <w:rFonts w:ascii="Carlito" w:hAnsi="Carlito" w:cs="Carlito"/>
            <w:szCs w:val="20"/>
          </w:rPr>
          <w:t>pablo.araujo@ifpb.edu.br</w:t>
        </w:r>
      </w:hyperlink>
      <w:r w:rsidR="006624EF" w:rsidRPr="00DA2F3E">
        <w:rPr>
          <w:rFonts w:ascii="Carlito" w:hAnsi="Carlito" w:cs="Carlito"/>
          <w:szCs w:val="20"/>
        </w:rPr>
        <w:t>.</w:t>
      </w:r>
    </w:p>
    <w:p w14:paraId="7390FA49" w14:textId="3AAB1E8E" w:rsidR="006624EF" w:rsidRPr="00DA2F3E" w:rsidRDefault="00607F97" w:rsidP="00633464">
      <w:pPr>
        <w:shd w:val="clear" w:color="auto" w:fill="FFFFFF"/>
        <w:spacing w:after="120" w:line="312" w:lineRule="atLeast"/>
        <w:ind w:left="1576"/>
        <w:contextualSpacing/>
        <w:jc w:val="both"/>
        <w:textAlignment w:val="baseline"/>
        <w:rPr>
          <w:rFonts w:ascii="Carlito" w:hAnsi="Carlito" w:cs="Carlito"/>
          <w:szCs w:val="20"/>
        </w:rPr>
      </w:pPr>
      <w:r>
        <w:rPr>
          <w:rFonts w:ascii="Carlito" w:hAnsi="Carlito" w:cs="Carlito"/>
          <w:bCs/>
          <w:color w:val="000000"/>
          <w:szCs w:val="20"/>
        </w:rPr>
        <w:t>4</w:t>
      </w:r>
      <w:r w:rsidR="00D4127C" w:rsidRPr="007F1676">
        <w:rPr>
          <w:rFonts w:ascii="Carlito" w:hAnsi="Carlito" w:cs="Carlito"/>
          <w:bCs/>
          <w:color w:val="000000"/>
          <w:szCs w:val="20"/>
        </w:rPr>
        <w:t>.</w:t>
      </w:r>
      <w:r w:rsidR="00D4127C" w:rsidRPr="007F1676">
        <w:rPr>
          <w:rFonts w:ascii="Carlito" w:hAnsi="Carlito" w:cs="Carlito"/>
          <w:szCs w:val="20"/>
        </w:rPr>
        <w:t>1.</w:t>
      </w:r>
      <w:r w:rsidR="00D4127C" w:rsidRPr="00DA2F3E">
        <w:rPr>
          <w:rFonts w:ascii="Carlito" w:hAnsi="Carlito" w:cs="Carlito"/>
          <w:szCs w:val="20"/>
        </w:rPr>
        <w:t xml:space="preserve">2.8 </w:t>
      </w:r>
      <w:r w:rsidR="006624EF" w:rsidRPr="00DA2F3E">
        <w:rPr>
          <w:rFonts w:ascii="Carlito" w:hAnsi="Carlito" w:cs="Carlito"/>
          <w:b/>
          <w:szCs w:val="20"/>
        </w:rPr>
        <w:t xml:space="preserve">UASG: </w:t>
      </w:r>
      <w:proofErr w:type="gramStart"/>
      <w:r w:rsidR="006624EF" w:rsidRPr="00DA2F3E">
        <w:rPr>
          <w:rFonts w:ascii="Carlito" w:hAnsi="Carlito" w:cs="Carlito"/>
          <w:b/>
          <w:szCs w:val="20"/>
        </w:rPr>
        <w:t>155893 - INSTITUTO</w:t>
      </w:r>
      <w:proofErr w:type="gramEnd"/>
      <w:r w:rsidR="006624EF" w:rsidRPr="00DA2F3E">
        <w:rPr>
          <w:rFonts w:ascii="Carlito" w:hAnsi="Carlito" w:cs="Carlito"/>
          <w:b/>
          <w:szCs w:val="20"/>
        </w:rPr>
        <w:t xml:space="preserve"> FEDERAL DE EDUCAÇÃO, CIÊNCIA E TECNOLOGIA DA PARAÍBA – </w:t>
      </w:r>
      <w:r w:rsidR="006624EF" w:rsidRPr="00DA2F3E">
        <w:rPr>
          <w:rFonts w:ascii="Carlito" w:hAnsi="Carlito" w:cs="Carlito"/>
          <w:b/>
          <w:i/>
          <w:szCs w:val="20"/>
        </w:rPr>
        <w:t>CAMPUS</w:t>
      </w:r>
      <w:r w:rsidR="006624EF" w:rsidRPr="00DA2F3E">
        <w:rPr>
          <w:rFonts w:ascii="Carlito" w:hAnsi="Carlito" w:cs="Carlito"/>
          <w:b/>
          <w:szCs w:val="20"/>
        </w:rPr>
        <w:t xml:space="preserve"> ESPERANÇA</w:t>
      </w:r>
      <w:r w:rsidR="00D4127C" w:rsidRPr="00DA2F3E">
        <w:rPr>
          <w:rFonts w:ascii="Carlito" w:hAnsi="Carlito" w:cs="Carlito"/>
          <w:b/>
          <w:szCs w:val="20"/>
        </w:rPr>
        <w:t xml:space="preserve">. </w:t>
      </w:r>
      <w:r w:rsidR="006624EF" w:rsidRPr="00DA2F3E">
        <w:rPr>
          <w:rFonts w:ascii="Carlito" w:hAnsi="Carlito" w:cs="Carlito"/>
          <w:szCs w:val="20"/>
        </w:rPr>
        <w:t xml:space="preserve">Endereço: Joaquim </w:t>
      </w:r>
      <w:proofErr w:type="spellStart"/>
      <w:r w:rsidR="006624EF" w:rsidRPr="00DA2F3E">
        <w:rPr>
          <w:rFonts w:ascii="Carlito" w:hAnsi="Carlito" w:cs="Carlito"/>
          <w:szCs w:val="20"/>
        </w:rPr>
        <w:t>Virgulino</w:t>
      </w:r>
      <w:proofErr w:type="spellEnd"/>
      <w:r w:rsidR="006624EF" w:rsidRPr="00DA2F3E">
        <w:rPr>
          <w:rFonts w:ascii="Carlito" w:hAnsi="Carlito" w:cs="Carlito"/>
          <w:szCs w:val="20"/>
        </w:rPr>
        <w:t xml:space="preserve"> da Silva, S/N, Centro, Esperança - PB - CEP: 58.135-000. Horário de funcionamento do Almoxarifado: </w:t>
      </w:r>
      <w:proofErr w:type="gramStart"/>
      <w:r w:rsidR="006624EF" w:rsidRPr="00DA2F3E">
        <w:rPr>
          <w:rFonts w:ascii="Carlito" w:hAnsi="Carlito" w:cs="Carlito"/>
          <w:szCs w:val="20"/>
        </w:rPr>
        <w:t>08:00</w:t>
      </w:r>
      <w:proofErr w:type="gramEnd"/>
      <w:r w:rsidR="006624EF" w:rsidRPr="00DA2F3E">
        <w:rPr>
          <w:rFonts w:ascii="Carlito" w:hAnsi="Carlito" w:cs="Carlito"/>
          <w:szCs w:val="20"/>
        </w:rPr>
        <w:t xml:space="preserve"> ás 12:00 e 13:00 às 17:00 horas. Responsável: Robério do Nascimento. Contato: (83): 98624-0643. E-mail: </w:t>
      </w:r>
      <w:hyperlink r:id="rId21" w:history="1">
        <w:r w:rsidR="00633464" w:rsidRPr="00DA2F3E">
          <w:rPr>
            <w:rStyle w:val="Hyperlink"/>
            <w:rFonts w:ascii="Carlito" w:hAnsi="Carlito" w:cs="Carlito"/>
            <w:szCs w:val="20"/>
          </w:rPr>
          <w:t>roberio.nascimento@ifpb.edu.br</w:t>
        </w:r>
      </w:hyperlink>
      <w:r w:rsidR="006624EF" w:rsidRPr="00DA2F3E">
        <w:rPr>
          <w:rFonts w:ascii="Carlito" w:hAnsi="Carlito" w:cs="Carlito"/>
          <w:szCs w:val="20"/>
        </w:rPr>
        <w:t>.</w:t>
      </w:r>
    </w:p>
    <w:p w14:paraId="23BA8E76" w14:textId="4E8DB668" w:rsidR="006624EF" w:rsidRPr="00DA2F3E" w:rsidRDefault="00607F97" w:rsidP="00633464">
      <w:pPr>
        <w:shd w:val="clear" w:color="auto" w:fill="FFFFFF"/>
        <w:spacing w:after="120" w:line="312" w:lineRule="atLeast"/>
        <w:ind w:left="1576"/>
        <w:contextualSpacing/>
        <w:jc w:val="both"/>
        <w:textAlignment w:val="baseline"/>
        <w:rPr>
          <w:rFonts w:ascii="Carlito" w:hAnsi="Carlito" w:cs="Carlito"/>
          <w:szCs w:val="20"/>
          <w:u w:val="single"/>
        </w:rPr>
      </w:pPr>
      <w:r>
        <w:rPr>
          <w:rFonts w:ascii="Carlito" w:hAnsi="Carlito" w:cs="Carlito"/>
          <w:bCs/>
          <w:color w:val="000000"/>
          <w:szCs w:val="20"/>
        </w:rPr>
        <w:t>4</w:t>
      </w:r>
      <w:r w:rsidR="00633464" w:rsidRPr="007F1676">
        <w:rPr>
          <w:rFonts w:ascii="Carlito" w:hAnsi="Carlito" w:cs="Carlito"/>
          <w:bCs/>
          <w:color w:val="000000"/>
          <w:szCs w:val="20"/>
        </w:rPr>
        <w:t>.</w:t>
      </w:r>
      <w:r w:rsidR="00633464" w:rsidRPr="007F1676">
        <w:rPr>
          <w:rFonts w:ascii="Carlito" w:hAnsi="Carlito" w:cs="Carlito"/>
          <w:szCs w:val="20"/>
        </w:rPr>
        <w:t>1.</w:t>
      </w:r>
      <w:r w:rsidR="00633464" w:rsidRPr="00DA2F3E">
        <w:rPr>
          <w:rFonts w:ascii="Carlito" w:hAnsi="Carlito" w:cs="Carlito"/>
          <w:szCs w:val="20"/>
        </w:rPr>
        <w:t xml:space="preserve">2.9 </w:t>
      </w:r>
      <w:r w:rsidR="006624EF" w:rsidRPr="00DA2F3E">
        <w:rPr>
          <w:rFonts w:ascii="Carlito" w:hAnsi="Carlito" w:cs="Carlito"/>
          <w:b/>
          <w:szCs w:val="20"/>
        </w:rPr>
        <w:t xml:space="preserve">UASG: </w:t>
      </w:r>
      <w:proofErr w:type="gramStart"/>
      <w:r w:rsidR="006624EF" w:rsidRPr="00DA2F3E">
        <w:rPr>
          <w:rFonts w:ascii="Carlito" w:hAnsi="Carlito" w:cs="Carlito"/>
          <w:b/>
          <w:szCs w:val="20"/>
        </w:rPr>
        <w:t>158469 - INSTITUTO</w:t>
      </w:r>
      <w:proofErr w:type="gramEnd"/>
      <w:r w:rsidR="006624EF" w:rsidRPr="00DA2F3E">
        <w:rPr>
          <w:rFonts w:ascii="Carlito" w:hAnsi="Carlito" w:cs="Carlito"/>
          <w:b/>
          <w:szCs w:val="20"/>
        </w:rPr>
        <w:t xml:space="preserve"> FEDERAL DE EDUCAÇÃO, CIÊNCIA E TECNOLOGIA DA PARAÍBA – </w:t>
      </w:r>
      <w:r w:rsidR="006624EF" w:rsidRPr="00DA2F3E">
        <w:rPr>
          <w:rFonts w:ascii="Carlito" w:hAnsi="Carlito" w:cs="Carlito"/>
          <w:b/>
          <w:i/>
          <w:szCs w:val="20"/>
        </w:rPr>
        <w:t>CAMPUS</w:t>
      </w:r>
      <w:r w:rsidR="006624EF" w:rsidRPr="00DA2F3E">
        <w:rPr>
          <w:rFonts w:ascii="Carlito" w:hAnsi="Carlito" w:cs="Carlito"/>
          <w:b/>
          <w:szCs w:val="20"/>
        </w:rPr>
        <w:t xml:space="preserve"> JOÃO PESSOA</w:t>
      </w:r>
      <w:r w:rsidR="00633464" w:rsidRPr="00DA2F3E">
        <w:rPr>
          <w:rFonts w:ascii="Carlito" w:hAnsi="Carlito" w:cs="Carlito"/>
          <w:b/>
          <w:szCs w:val="20"/>
        </w:rPr>
        <w:t xml:space="preserve">. </w:t>
      </w:r>
      <w:r w:rsidR="006624EF" w:rsidRPr="00DA2F3E">
        <w:rPr>
          <w:rFonts w:ascii="Carlito" w:hAnsi="Carlito" w:cs="Carlito"/>
          <w:szCs w:val="20"/>
        </w:rPr>
        <w:t xml:space="preserve">Endereço: </w:t>
      </w:r>
      <w:proofErr w:type="gramStart"/>
      <w:r w:rsidR="006624EF" w:rsidRPr="00DA2F3E">
        <w:rPr>
          <w:rFonts w:ascii="Carlito" w:hAnsi="Carlito" w:cs="Carlito"/>
          <w:szCs w:val="20"/>
        </w:rPr>
        <w:t xml:space="preserve">Avenida </w:t>
      </w:r>
      <w:r w:rsidR="007E7B2D" w:rsidRPr="00DA2F3E">
        <w:rPr>
          <w:rFonts w:ascii="Carlito" w:hAnsi="Carlito" w:cs="Carlito"/>
          <w:szCs w:val="20"/>
        </w:rPr>
        <w:t>P</w:t>
      </w:r>
      <w:r w:rsidR="006624EF" w:rsidRPr="00DA2F3E">
        <w:rPr>
          <w:rFonts w:ascii="Carlito" w:hAnsi="Carlito" w:cs="Carlito"/>
          <w:szCs w:val="20"/>
        </w:rPr>
        <w:t xml:space="preserve">rimeiro de </w:t>
      </w:r>
      <w:r w:rsidR="007E7B2D" w:rsidRPr="00DA2F3E">
        <w:rPr>
          <w:rFonts w:ascii="Carlito" w:hAnsi="Carlito" w:cs="Carlito"/>
          <w:szCs w:val="20"/>
        </w:rPr>
        <w:t>M</w:t>
      </w:r>
      <w:r w:rsidR="006624EF" w:rsidRPr="00DA2F3E">
        <w:rPr>
          <w:rFonts w:ascii="Carlito" w:hAnsi="Carlito" w:cs="Carlito"/>
          <w:szCs w:val="20"/>
        </w:rPr>
        <w:t>aio</w:t>
      </w:r>
      <w:proofErr w:type="gramEnd"/>
      <w:r w:rsidR="006624EF" w:rsidRPr="00DA2F3E">
        <w:rPr>
          <w:rFonts w:ascii="Carlito" w:hAnsi="Carlito" w:cs="Carlito"/>
          <w:szCs w:val="20"/>
        </w:rPr>
        <w:t xml:space="preserve"> n° 720 - Bairro: Jaguaribe - João Pessoa/PB - CEP: 58.015-435. Horário de funcionamento do Almoxarifado: </w:t>
      </w:r>
      <w:proofErr w:type="gramStart"/>
      <w:r w:rsidR="006624EF" w:rsidRPr="00DA2F3E">
        <w:rPr>
          <w:rFonts w:ascii="Carlito" w:hAnsi="Carlito" w:cs="Carlito"/>
          <w:szCs w:val="20"/>
        </w:rPr>
        <w:t>08:00</w:t>
      </w:r>
      <w:proofErr w:type="gramEnd"/>
      <w:r w:rsidR="006624EF" w:rsidRPr="00DA2F3E">
        <w:rPr>
          <w:rFonts w:ascii="Carlito" w:hAnsi="Carlito" w:cs="Carlito"/>
          <w:szCs w:val="20"/>
        </w:rPr>
        <w:t xml:space="preserve"> ás 12:00 e 13:00 às 17:00 horas. Responsável pelo setor: Sr. Edilson Tomé. Contato: (83): 3612-1240/1239. E-mail: </w:t>
      </w:r>
      <w:hyperlink r:id="rId22" w:history="1">
        <w:r w:rsidR="006624EF" w:rsidRPr="00DA2F3E">
          <w:rPr>
            <w:rStyle w:val="Hyperlink"/>
            <w:rFonts w:ascii="Carlito" w:hAnsi="Carlito" w:cs="Carlito"/>
            <w:szCs w:val="20"/>
          </w:rPr>
          <w:t>almoxarifado.jpa@ifpb.edu.br</w:t>
        </w:r>
      </w:hyperlink>
      <w:r w:rsidR="006624EF" w:rsidRPr="00DA2F3E">
        <w:rPr>
          <w:rFonts w:ascii="Carlito" w:hAnsi="Carlito" w:cs="Carlito"/>
          <w:szCs w:val="20"/>
          <w:u w:val="single"/>
        </w:rPr>
        <w:t>.</w:t>
      </w:r>
    </w:p>
    <w:p w14:paraId="44D94FAF" w14:textId="4607823E" w:rsidR="00B03E6C" w:rsidRDefault="00607F97" w:rsidP="00633464">
      <w:pPr>
        <w:shd w:val="clear" w:color="auto" w:fill="FFFFFF"/>
        <w:spacing w:after="120" w:line="312" w:lineRule="atLeast"/>
        <w:ind w:left="1576"/>
        <w:contextualSpacing/>
        <w:jc w:val="both"/>
        <w:textAlignment w:val="baseline"/>
        <w:rPr>
          <w:rFonts w:ascii="Carlito" w:hAnsi="Carlito" w:cs="Carlito"/>
          <w:szCs w:val="20"/>
        </w:rPr>
      </w:pPr>
      <w:r>
        <w:rPr>
          <w:rFonts w:ascii="Carlito" w:hAnsi="Carlito" w:cs="Carlito"/>
          <w:bCs/>
          <w:color w:val="000000"/>
          <w:szCs w:val="20"/>
        </w:rPr>
        <w:t>4</w:t>
      </w:r>
      <w:r w:rsidR="00633464" w:rsidRPr="007F1676">
        <w:rPr>
          <w:rFonts w:ascii="Carlito" w:hAnsi="Carlito" w:cs="Carlito"/>
          <w:szCs w:val="20"/>
        </w:rPr>
        <w:t>.1.</w:t>
      </w:r>
      <w:r w:rsidR="00633464" w:rsidRPr="00DA2F3E">
        <w:rPr>
          <w:rFonts w:ascii="Carlito" w:hAnsi="Carlito" w:cs="Carlito"/>
          <w:szCs w:val="20"/>
        </w:rPr>
        <w:t xml:space="preserve">2.10 </w:t>
      </w:r>
      <w:r w:rsidR="00B03E6C" w:rsidRPr="00DA2F3E">
        <w:rPr>
          <w:rFonts w:ascii="Carlito" w:hAnsi="Carlito" w:cs="Carlito"/>
          <w:b/>
          <w:szCs w:val="20"/>
        </w:rPr>
        <w:t xml:space="preserve">UASG: </w:t>
      </w:r>
      <w:proofErr w:type="gramStart"/>
      <w:r w:rsidR="007821C3" w:rsidRPr="00DA2F3E">
        <w:rPr>
          <w:rFonts w:ascii="Carlito" w:hAnsi="Carlito" w:cs="Carlito"/>
          <w:b/>
          <w:szCs w:val="20"/>
        </w:rPr>
        <w:t>155890</w:t>
      </w:r>
      <w:r w:rsidR="00B03E6C" w:rsidRPr="00DA2F3E">
        <w:rPr>
          <w:rFonts w:ascii="Carlito" w:hAnsi="Carlito" w:cs="Carlito"/>
          <w:b/>
          <w:szCs w:val="20"/>
        </w:rPr>
        <w:t xml:space="preserve"> - INSTITUTO</w:t>
      </w:r>
      <w:proofErr w:type="gramEnd"/>
      <w:r w:rsidR="00B03E6C" w:rsidRPr="00DA2F3E">
        <w:rPr>
          <w:rFonts w:ascii="Carlito" w:hAnsi="Carlito" w:cs="Carlito"/>
          <w:b/>
          <w:szCs w:val="20"/>
        </w:rPr>
        <w:t xml:space="preserve"> FEDERAL DE EDUCAÇÃO, CIÊNCIA E TECNOLOGIA DA PARAÍBA – </w:t>
      </w:r>
      <w:r w:rsidR="00B03E6C" w:rsidRPr="00DA2F3E">
        <w:rPr>
          <w:rFonts w:ascii="Carlito" w:hAnsi="Carlito" w:cs="Carlito"/>
          <w:b/>
          <w:i/>
          <w:szCs w:val="20"/>
        </w:rPr>
        <w:t>CAMPUS</w:t>
      </w:r>
      <w:r w:rsidR="00B03E6C" w:rsidRPr="00DA2F3E">
        <w:rPr>
          <w:rFonts w:ascii="Carlito" w:hAnsi="Carlito" w:cs="Carlito"/>
          <w:b/>
          <w:szCs w:val="20"/>
        </w:rPr>
        <w:t xml:space="preserve"> ITAPORANGA</w:t>
      </w:r>
      <w:r w:rsidR="00633464" w:rsidRPr="00DA2F3E">
        <w:rPr>
          <w:rFonts w:ascii="Carlito" w:hAnsi="Carlito" w:cs="Carlito"/>
          <w:b/>
          <w:szCs w:val="20"/>
        </w:rPr>
        <w:t xml:space="preserve">. </w:t>
      </w:r>
      <w:r w:rsidR="00B03E6C" w:rsidRPr="00DA2F3E">
        <w:rPr>
          <w:rFonts w:ascii="Carlito" w:hAnsi="Carlito" w:cs="Carlito"/>
          <w:szCs w:val="20"/>
        </w:rPr>
        <w:t xml:space="preserve">Endereço: </w:t>
      </w:r>
      <w:r w:rsidR="00B03E6C" w:rsidRPr="00DA2F3E">
        <w:rPr>
          <w:rFonts w:ascii="Carlito" w:hAnsi="Carlito" w:cs="Carlito"/>
          <w:color w:val="000000"/>
          <w:szCs w:val="20"/>
          <w:shd w:val="clear" w:color="auto" w:fill="FFFFFF"/>
        </w:rPr>
        <w:t>BR 361, Km 116, S/N. Centro</w:t>
      </w:r>
      <w:proofErr w:type="gramStart"/>
      <w:r w:rsidR="00B03E6C" w:rsidRPr="00DA2F3E">
        <w:rPr>
          <w:rFonts w:ascii="Carlito" w:hAnsi="Carlito" w:cs="Carlito"/>
          <w:color w:val="000000"/>
          <w:szCs w:val="20"/>
          <w:shd w:val="clear" w:color="auto" w:fill="FFFFFF"/>
        </w:rPr>
        <w:t>..</w:t>
      </w:r>
      <w:proofErr w:type="gramEnd"/>
      <w:r w:rsidR="00B03E6C" w:rsidRPr="00DA2F3E">
        <w:rPr>
          <w:rFonts w:ascii="Carlito" w:hAnsi="Carlito" w:cs="Carlito"/>
          <w:color w:val="000000"/>
          <w:szCs w:val="20"/>
          <w:shd w:val="clear" w:color="auto" w:fill="FFFFFF"/>
        </w:rPr>
        <w:t xml:space="preserve"> Referência: ao lado do DER.</w:t>
      </w:r>
      <w:r w:rsidR="00B03E6C" w:rsidRPr="00DA2F3E">
        <w:rPr>
          <w:rFonts w:ascii="Carlito" w:hAnsi="Carlito" w:cs="Carlito"/>
          <w:szCs w:val="20"/>
        </w:rPr>
        <w:t xml:space="preserve"> - Itaporanga/PB - </w:t>
      </w:r>
      <w:r w:rsidR="00B03E6C" w:rsidRPr="00DA2F3E">
        <w:rPr>
          <w:rFonts w:ascii="Carlito" w:hAnsi="Carlito" w:cs="Carlito"/>
          <w:color w:val="000000"/>
          <w:szCs w:val="20"/>
          <w:shd w:val="clear" w:color="auto" w:fill="FFFFFF"/>
        </w:rPr>
        <w:t>CEP: 58780-000</w:t>
      </w:r>
      <w:r w:rsidR="00B03E6C" w:rsidRPr="00DA2F3E">
        <w:rPr>
          <w:rFonts w:ascii="Carlito" w:hAnsi="Carlito" w:cs="Carlito"/>
          <w:szCs w:val="20"/>
        </w:rPr>
        <w:t xml:space="preserve">. Horário de funcionamento: </w:t>
      </w:r>
      <w:r w:rsidR="00B03E6C" w:rsidRPr="00DA2F3E">
        <w:rPr>
          <w:rFonts w:ascii="Carlito" w:hAnsi="Carlito" w:cs="Carlito"/>
          <w:color w:val="000000"/>
          <w:szCs w:val="20"/>
          <w:shd w:val="clear" w:color="auto" w:fill="FFFFFF"/>
        </w:rPr>
        <w:t xml:space="preserve">Segunda a sexta-feira, das </w:t>
      </w:r>
      <w:proofErr w:type="gramStart"/>
      <w:r w:rsidR="00B03E6C" w:rsidRPr="00DA2F3E">
        <w:rPr>
          <w:rFonts w:ascii="Carlito" w:hAnsi="Carlito" w:cs="Carlito"/>
          <w:color w:val="000000"/>
          <w:szCs w:val="20"/>
          <w:shd w:val="clear" w:color="auto" w:fill="FFFFFF"/>
        </w:rPr>
        <w:t>07:00</w:t>
      </w:r>
      <w:proofErr w:type="gramEnd"/>
      <w:r w:rsidR="00B03E6C" w:rsidRPr="00DA2F3E">
        <w:rPr>
          <w:rFonts w:ascii="Carlito" w:hAnsi="Carlito" w:cs="Carlito"/>
          <w:color w:val="000000"/>
          <w:szCs w:val="20"/>
          <w:shd w:val="clear" w:color="auto" w:fill="FFFFFF"/>
        </w:rPr>
        <w:t>h às 12:00h e das 14:00 às 17:30h.</w:t>
      </w:r>
      <w:r w:rsidR="00B03E6C" w:rsidRPr="00DA2F3E">
        <w:rPr>
          <w:rFonts w:ascii="Carlito" w:hAnsi="Carlito" w:cs="Carlito"/>
          <w:szCs w:val="20"/>
        </w:rPr>
        <w:t xml:space="preserve"> Contato: (83): </w:t>
      </w:r>
      <w:r w:rsidR="00B03E6C" w:rsidRPr="00DA2F3E">
        <w:rPr>
          <w:rFonts w:ascii="Carlito" w:hAnsi="Carlito" w:cs="Carlito"/>
          <w:color w:val="000000"/>
          <w:szCs w:val="20"/>
          <w:shd w:val="clear" w:color="auto" w:fill="FFFFFF"/>
        </w:rPr>
        <w:t>9</w:t>
      </w:r>
      <w:r w:rsidR="005E4BEF" w:rsidRPr="00DA2F3E">
        <w:rPr>
          <w:rFonts w:ascii="Carlito" w:hAnsi="Carlito" w:cs="Carlito"/>
          <w:color w:val="000000"/>
          <w:szCs w:val="20"/>
          <w:shd w:val="clear" w:color="auto" w:fill="FFFFFF"/>
        </w:rPr>
        <w:t>.</w:t>
      </w:r>
      <w:r w:rsidR="00B03E6C" w:rsidRPr="00DA2F3E">
        <w:rPr>
          <w:rFonts w:ascii="Carlito" w:hAnsi="Carlito" w:cs="Carlito"/>
          <w:color w:val="000000"/>
          <w:szCs w:val="20"/>
          <w:shd w:val="clear" w:color="auto" w:fill="FFFFFF"/>
        </w:rPr>
        <w:t>9176-7425</w:t>
      </w:r>
      <w:r w:rsidR="00B03E6C" w:rsidRPr="00DA2F3E">
        <w:rPr>
          <w:rFonts w:ascii="Carlito" w:hAnsi="Carlito" w:cs="Carlito"/>
          <w:szCs w:val="20"/>
        </w:rPr>
        <w:t>/</w:t>
      </w:r>
      <w:r w:rsidR="00B03E6C" w:rsidRPr="00DA2F3E">
        <w:rPr>
          <w:rFonts w:ascii="Carlito" w:hAnsi="Carlito" w:cs="Carlito"/>
          <w:color w:val="000000"/>
          <w:szCs w:val="20"/>
          <w:shd w:val="clear" w:color="auto" w:fill="FFFFFF"/>
        </w:rPr>
        <w:t>9</w:t>
      </w:r>
      <w:r w:rsidR="005E4BEF" w:rsidRPr="00DA2F3E">
        <w:rPr>
          <w:rFonts w:ascii="Carlito" w:hAnsi="Carlito" w:cs="Carlito"/>
          <w:color w:val="000000"/>
          <w:szCs w:val="20"/>
          <w:shd w:val="clear" w:color="auto" w:fill="FFFFFF"/>
        </w:rPr>
        <w:t>.</w:t>
      </w:r>
      <w:r w:rsidR="00B03E6C" w:rsidRPr="00DA2F3E">
        <w:rPr>
          <w:rFonts w:ascii="Carlito" w:hAnsi="Carlito" w:cs="Carlito"/>
          <w:color w:val="000000"/>
          <w:szCs w:val="20"/>
          <w:shd w:val="clear" w:color="auto" w:fill="FFFFFF"/>
        </w:rPr>
        <w:t>9117-6976</w:t>
      </w:r>
      <w:r w:rsidR="00B03E6C" w:rsidRPr="00DA2F3E">
        <w:rPr>
          <w:rFonts w:ascii="Carlito" w:hAnsi="Carlito" w:cs="Carlito"/>
          <w:szCs w:val="20"/>
        </w:rPr>
        <w:t xml:space="preserve">. E-mail: </w:t>
      </w:r>
      <w:hyperlink r:id="rId23" w:history="1">
        <w:r w:rsidR="00680977" w:rsidRPr="00DA2F3E">
          <w:rPr>
            <w:rStyle w:val="Hyperlink"/>
            <w:rFonts w:ascii="Carlito" w:hAnsi="Carlito" w:cs="Carlito"/>
            <w:szCs w:val="20"/>
            <w:shd w:val="clear" w:color="auto" w:fill="FFFFFF"/>
          </w:rPr>
          <w:t>campus_itaporanga@ifpb.edu.br</w:t>
        </w:r>
      </w:hyperlink>
      <w:r w:rsidR="00B03E6C" w:rsidRPr="00DA2F3E">
        <w:rPr>
          <w:rFonts w:ascii="Carlito" w:hAnsi="Carlito" w:cs="Carlito"/>
          <w:szCs w:val="20"/>
        </w:rPr>
        <w:t>.</w:t>
      </w:r>
    </w:p>
    <w:p w14:paraId="49D03824" w14:textId="3DE483E9" w:rsidR="00680977" w:rsidRPr="00074A15" w:rsidRDefault="00607F97" w:rsidP="00633464">
      <w:pPr>
        <w:shd w:val="clear" w:color="auto" w:fill="FFFFFF"/>
        <w:spacing w:after="120" w:line="312" w:lineRule="atLeast"/>
        <w:ind w:left="1576"/>
        <w:contextualSpacing/>
        <w:jc w:val="both"/>
        <w:textAlignment w:val="baseline"/>
        <w:rPr>
          <w:rFonts w:ascii="Carlito" w:hAnsi="Carlito" w:cs="Carlito"/>
          <w:szCs w:val="20"/>
        </w:rPr>
      </w:pPr>
      <w:r>
        <w:rPr>
          <w:rFonts w:ascii="Carlito" w:hAnsi="Carlito" w:cs="Carlito"/>
          <w:bCs/>
          <w:color w:val="000000"/>
          <w:szCs w:val="20"/>
        </w:rPr>
        <w:t>4</w:t>
      </w:r>
      <w:r w:rsidR="00680977" w:rsidRPr="007F1676">
        <w:rPr>
          <w:rFonts w:ascii="Carlito" w:hAnsi="Carlito" w:cs="Carlito"/>
          <w:szCs w:val="20"/>
        </w:rPr>
        <w:t>.1.</w:t>
      </w:r>
      <w:r w:rsidR="00680977" w:rsidRPr="00074A15">
        <w:rPr>
          <w:rFonts w:ascii="Carlito" w:hAnsi="Carlito" w:cs="Carlito"/>
          <w:szCs w:val="20"/>
        </w:rPr>
        <w:t xml:space="preserve">3 As remessas serão parceladas e as respectivas quantidades serão informadas </w:t>
      </w:r>
      <w:r w:rsidR="00074A15">
        <w:rPr>
          <w:rFonts w:ascii="Carlito" w:hAnsi="Carlito" w:cs="Carlito"/>
          <w:szCs w:val="20"/>
        </w:rPr>
        <w:t>n</w:t>
      </w:r>
      <w:r w:rsidR="00680977" w:rsidRPr="00074A15">
        <w:rPr>
          <w:rFonts w:ascii="Carlito" w:hAnsi="Carlito" w:cs="Carlito"/>
          <w:szCs w:val="20"/>
        </w:rPr>
        <w:t>a Ordem de Fornecimento emitida pelo órgão</w:t>
      </w:r>
      <w:r w:rsidR="00074A15">
        <w:rPr>
          <w:rFonts w:ascii="Carlito" w:hAnsi="Carlito" w:cs="Carlito"/>
          <w:szCs w:val="20"/>
        </w:rPr>
        <w:t>.</w:t>
      </w:r>
    </w:p>
    <w:p w14:paraId="1A370F18" w14:textId="22F7C0A9" w:rsidR="001E14AF" w:rsidRPr="006224B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bCs/>
          <w:szCs w:val="20"/>
        </w:rPr>
      </w:pPr>
      <w:r w:rsidRPr="006224BB">
        <w:rPr>
          <w:rFonts w:ascii="Carlito" w:hAnsi="Carlito" w:cs="Carlito"/>
          <w:bCs/>
          <w:color w:val="000000"/>
          <w:szCs w:val="20"/>
        </w:rPr>
        <w:t xml:space="preserve">No caso de produtos perecíveis, o prazo de validade na data da entrega não poderá ser </w:t>
      </w:r>
      <w:r w:rsidRPr="006224BB">
        <w:rPr>
          <w:rFonts w:ascii="Carlito" w:hAnsi="Carlito" w:cs="Carlito"/>
          <w:bCs/>
          <w:szCs w:val="20"/>
        </w:rPr>
        <w:t xml:space="preserve">inferior a </w:t>
      </w:r>
      <w:r w:rsidR="003D5196" w:rsidRPr="006224BB">
        <w:rPr>
          <w:rFonts w:ascii="Carlito" w:hAnsi="Carlito" w:cs="Carlito"/>
          <w:bCs/>
          <w:szCs w:val="20"/>
        </w:rPr>
        <w:t xml:space="preserve">06 (seis) meses. </w:t>
      </w:r>
    </w:p>
    <w:p w14:paraId="1A370F19" w14:textId="5B9AFB29" w:rsidR="001E14AF" w:rsidRPr="009F1602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b/>
          <w:bCs/>
          <w:color w:val="000000"/>
          <w:szCs w:val="20"/>
        </w:rPr>
      </w:pPr>
      <w:r w:rsidRPr="003D5196">
        <w:rPr>
          <w:rFonts w:ascii="Carlito" w:hAnsi="Carlito" w:cs="Carlito"/>
          <w:color w:val="000000"/>
          <w:szCs w:val="20"/>
        </w:rPr>
        <w:t xml:space="preserve">Os bens serão recebidos provisoriamente no prazo de </w:t>
      </w:r>
      <w:r w:rsidR="000A54E7" w:rsidRPr="003D5196">
        <w:rPr>
          <w:rFonts w:ascii="Carlito" w:hAnsi="Carlito" w:cs="Carlito"/>
          <w:b/>
          <w:i/>
          <w:szCs w:val="20"/>
        </w:rPr>
        <w:t xml:space="preserve">10 (dez) </w:t>
      </w:r>
      <w:r w:rsidR="000A54E7" w:rsidRPr="003D5196">
        <w:rPr>
          <w:rFonts w:ascii="Carlito" w:hAnsi="Carlito" w:cs="Carlito"/>
          <w:b/>
          <w:i/>
          <w:color w:val="000000"/>
          <w:szCs w:val="20"/>
        </w:rPr>
        <w:t>dias</w:t>
      </w:r>
      <w:r w:rsidRPr="003D5196">
        <w:rPr>
          <w:rFonts w:ascii="Carlito" w:hAnsi="Carlito" w:cs="Carlito"/>
          <w:color w:val="000000"/>
          <w:szCs w:val="20"/>
        </w:rPr>
        <w:t xml:space="preserve">, </w:t>
      </w:r>
      <w:proofErr w:type="gramStart"/>
      <w:r w:rsidRPr="003D5196">
        <w:rPr>
          <w:rFonts w:ascii="Carlito" w:hAnsi="Carlito" w:cs="Carlito"/>
          <w:color w:val="000000"/>
          <w:szCs w:val="20"/>
        </w:rPr>
        <w:t>pelo(</w:t>
      </w:r>
      <w:proofErr w:type="gramEnd"/>
      <w:r w:rsidRPr="003D5196">
        <w:rPr>
          <w:rFonts w:ascii="Carlito" w:hAnsi="Carlito" w:cs="Carlito"/>
          <w:color w:val="000000"/>
          <w:szCs w:val="20"/>
        </w:rPr>
        <w:t xml:space="preserve">a) </w:t>
      </w:r>
      <w:r w:rsidRPr="003D5196">
        <w:rPr>
          <w:rFonts w:ascii="Carlito" w:hAnsi="Carlito" w:cs="Carlito"/>
          <w:iCs/>
          <w:color w:val="000000"/>
          <w:szCs w:val="20"/>
        </w:rPr>
        <w:t>responsável</w:t>
      </w:r>
      <w:r w:rsidRPr="003D5196">
        <w:rPr>
          <w:rFonts w:ascii="Carlito" w:hAnsi="Carlito" w:cs="Carlito"/>
          <w:color w:val="000000"/>
          <w:szCs w:val="20"/>
        </w:rPr>
        <w:t xml:space="preserve"> pelo acompanhamento e fiscalização do contrato, para efeito de posterior verificação</w:t>
      </w:r>
      <w:r w:rsidRPr="009F1602">
        <w:rPr>
          <w:rFonts w:ascii="Carlito" w:hAnsi="Carlito" w:cs="Carlito"/>
          <w:color w:val="000000"/>
          <w:szCs w:val="20"/>
        </w:rPr>
        <w:t xml:space="preserve"> de sua conformidade com as especificações constantes neste </w:t>
      </w:r>
      <w:r w:rsidR="008C1AF7" w:rsidRPr="009F1602">
        <w:rPr>
          <w:rFonts w:ascii="Carlito" w:hAnsi="Carlito" w:cs="Carlito"/>
          <w:color w:val="000000"/>
          <w:szCs w:val="20"/>
        </w:rPr>
        <w:t>Termo de R</w:t>
      </w:r>
      <w:r w:rsidRPr="009F1602">
        <w:rPr>
          <w:rFonts w:ascii="Carlito" w:hAnsi="Carlito" w:cs="Carlito"/>
          <w:color w:val="000000"/>
          <w:szCs w:val="20"/>
        </w:rPr>
        <w:t xml:space="preserve">eferência e na proposta. </w:t>
      </w:r>
    </w:p>
    <w:p w14:paraId="1A370F1B" w14:textId="4AA7CA55" w:rsidR="001E14AF" w:rsidRPr="003D5196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bCs/>
          <w:color w:val="000000"/>
          <w:szCs w:val="20"/>
        </w:rPr>
      </w:pPr>
      <w:r w:rsidRPr="009F1602">
        <w:rPr>
          <w:rFonts w:ascii="Carlito" w:hAnsi="Carlito" w:cs="Carlito"/>
          <w:bCs/>
          <w:color w:val="000000"/>
          <w:szCs w:val="20"/>
        </w:rPr>
        <w:lastRenderedPageBreak/>
        <w:t xml:space="preserve">Os bens poderão ser rejeitados, no todo ou em parte, quando em desacordo com as especificações constantes neste Termo de Referência e na proposta, devendo ser substituídos no prazo de </w:t>
      </w:r>
      <w:r w:rsidR="006624EF" w:rsidRPr="003D5196">
        <w:rPr>
          <w:rFonts w:ascii="Carlito" w:hAnsi="Carlito" w:cs="Carlito"/>
          <w:b/>
          <w:bCs/>
          <w:i/>
          <w:szCs w:val="20"/>
        </w:rPr>
        <w:t>30 (trinta) dias</w:t>
      </w:r>
      <w:r w:rsidR="006624EF" w:rsidRPr="003D5196">
        <w:rPr>
          <w:rFonts w:ascii="Carlito" w:hAnsi="Carlito" w:cs="Carlito"/>
          <w:bCs/>
          <w:color w:val="000000"/>
          <w:szCs w:val="20"/>
        </w:rPr>
        <w:t xml:space="preserve"> </w:t>
      </w:r>
      <w:r w:rsidR="006624EF" w:rsidRPr="003D5196">
        <w:rPr>
          <w:rFonts w:ascii="Carlito" w:hAnsi="Carlito" w:cs="Carlito"/>
          <w:b/>
          <w:bCs/>
          <w:i/>
          <w:color w:val="000000"/>
          <w:szCs w:val="20"/>
        </w:rPr>
        <w:t>corridos</w:t>
      </w:r>
      <w:r w:rsidRPr="003D5196">
        <w:rPr>
          <w:rFonts w:ascii="Carlito" w:hAnsi="Carlito" w:cs="Carlito"/>
          <w:bCs/>
          <w:color w:val="000000"/>
          <w:szCs w:val="20"/>
        </w:rPr>
        <w:t>, a contar da notificação da contratada, às suas custas, sem prejuízo da aplicação das penalidades.</w:t>
      </w:r>
    </w:p>
    <w:p w14:paraId="1A370F1C" w14:textId="31B2F7C0" w:rsidR="003D69A5" w:rsidRPr="003D5196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bCs/>
          <w:color w:val="000000"/>
          <w:szCs w:val="20"/>
        </w:rPr>
      </w:pPr>
      <w:r w:rsidRPr="003D5196">
        <w:rPr>
          <w:rFonts w:ascii="Carlito" w:hAnsi="Carlito" w:cs="Carlito"/>
          <w:color w:val="000000"/>
          <w:szCs w:val="20"/>
        </w:rPr>
        <w:t xml:space="preserve">Os bens serão recebidos definitivamente no prazo de </w:t>
      </w:r>
      <w:r w:rsidR="006624EF" w:rsidRPr="003D5196">
        <w:rPr>
          <w:rFonts w:ascii="Carlito" w:hAnsi="Carlito" w:cs="Carlito"/>
          <w:b/>
          <w:i/>
          <w:szCs w:val="20"/>
        </w:rPr>
        <w:t>10 (dez) dias</w:t>
      </w:r>
      <w:r w:rsidRPr="003D5196">
        <w:rPr>
          <w:rFonts w:ascii="Carlito" w:hAnsi="Carlito" w:cs="Carlito"/>
          <w:color w:val="000000"/>
          <w:szCs w:val="20"/>
        </w:rPr>
        <w:t>, contados do recebimento provisório, após a verificação da qualidade e quantidade do material e consequente aceitação mediante termo circunstanciado.</w:t>
      </w:r>
    </w:p>
    <w:p w14:paraId="1A370F1D" w14:textId="77777777" w:rsidR="001E14AF" w:rsidRPr="009F1602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b/>
          <w:bCs/>
          <w:color w:val="000000"/>
          <w:szCs w:val="20"/>
        </w:rPr>
      </w:pPr>
      <w:r w:rsidRPr="009F1602">
        <w:rPr>
          <w:rFonts w:ascii="Carlito" w:hAnsi="Carlito" w:cs="Carlito"/>
          <w:color w:val="000000"/>
          <w:szCs w:val="20"/>
          <w:lang w:eastAsia="en-US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14:paraId="1A370F1E" w14:textId="77777777" w:rsidR="001E14AF" w:rsidRPr="009F1602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color w:val="000000"/>
          <w:szCs w:val="20"/>
        </w:rPr>
      </w:pPr>
      <w:r w:rsidRPr="009F1602">
        <w:rPr>
          <w:rFonts w:ascii="Carlito" w:hAnsi="Carlito" w:cs="Carlito"/>
          <w:color w:val="000000"/>
          <w:szCs w:val="20"/>
          <w:lang w:eastAsia="en-US"/>
        </w:rPr>
        <w:t>O recebimento provisório ou definitivo do objeto não exclui a responsabilidade da contratada pelos prejuízos resultantes da incorreta execução do contrato.</w:t>
      </w:r>
    </w:p>
    <w:p w14:paraId="1A370F1F" w14:textId="77777777" w:rsidR="001E14AF" w:rsidRPr="009F1602" w:rsidRDefault="001E14AF" w:rsidP="00DE7070">
      <w:pPr>
        <w:pStyle w:val="Nivel1"/>
        <w:rPr>
          <w:rFonts w:ascii="Carlito" w:hAnsi="Carlito" w:cs="Carlito"/>
        </w:rPr>
      </w:pPr>
      <w:r w:rsidRPr="009F1602">
        <w:rPr>
          <w:rFonts w:ascii="Carlito" w:hAnsi="Carlito" w:cs="Carlito"/>
          <w:lang w:eastAsia="en-US"/>
        </w:rPr>
        <w:t>OBRIGAÇÕES DA CONTRATANTE</w:t>
      </w:r>
    </w:p>
    <w:p w14:paraId="1A370F20" w14:textId="77777777" w:rsidR="001E14AF" w:rsidRPr="009F1602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b/>
          <w:color w:val="000000"/>
          <w:szCs w:val="20"/>
        </w:rPr>
      </w:pPr>
      <w:r w:rsidRPr="009F1602">
        <w:rPr>
          <w:rFonts w:ascii="Carlito" w:hAnsi="Carlito" w:cs="Carlito"/>
          <w:szCs w:val="20"/>
        </w:rPr>
        <w:t>São obrigações da C</w:t>
      </w:r>
      <w:r w:rsidR="00812ACB" w:rsidRPr="009F1602">
        <w:rPr>
          <w:rFonts w:ascii="Carlito" w:hAnsi="Carlito" w:cs="Carlito"/>
          <w:szCs w:val="20"/>
        </w:rPr>
        <w:t>ontratante</w:t>
      </w:r>
      <w:r w:rsidRPr="009F1602">
        <w:rPr>
          <w:rFonts w:ascii="Carlito" w:hAnsi="Carlito" w:cs="Carlito"/>
          <w:szCs w:val="20"/>
        </w:rPr>
        <w:t>:</w:t>
      </w:r>
    </w:p>
    <w:p w14:paraId="1A370F21" w14:textId="77777777" w:rsidR="001E14AF" w:rsidRPr="009F1602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b/>
          <w:color w:val="000000"/>
          <w:szCs w:val="20"/>
        </w:rPr>
      </w:pPr>
      <w:proofErr w:type="gramStart"/>
      <w:r w:rsidRPr="009F1602">
        <w:rPr>
          <w:rFonts w:ascii="Carlito" w:hAnsi="Carlito" w:cs="Carlito"/>
          <w:szCs w:val="20"/>
        </w:rPr>
        <w:t>receber</w:t>
      </w:r>
      <w:proofErr w:type="gramEnd"/>
      <w:r w:rsidRPr="009F1602">
        <w:rPr>
          <w:rFonts w:ascii="Carlito" w:hAnsi="Carlito" w:cs="Carlito"/>
          <w:szCs w:val="20"/>
        </w:rPr>
        <w:t xml:space="preserve"> o objeto no prazo e condições estabelecidas no Edital e seus anexos;</w:t>
      </w:r>
    </w:p>
    <w:p w14:paraId="1A370F22" w14:textId="77777777" w:rsidR="001E14AF" w:rsidRPr="009F1602" w:rsidRDefault="008C1AF7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b/>
          <w:color w:val="000000"/>
          <w:szCs w:val="20"/>
        </w:rPr>
      </w:pPr>
      <w:proofErr w:type="gramStart"/>
      <w:r w:rsidRPr="009F1602">
        <w:rPr>
          <w:rFonts w:ascii="Carlito" w:hAnsi="Carlito" w:cs="Carlito"/>
          <w:szCs w:val="20"/>
          <w:lang w:eastAsia="en-US"/>
        </w:rPr>
        <w:t>v</w:t>
      </w:r>
      <w:r w:rsidR="001E14AF" w:rsidRPr="009F1602">
        <w:rPr>
          <w:rFonts w:ascii="Carlito" w:hAnsi="Carlito" w:cs="Carlito"/>
          <w:szCs w:val="20"/>
          <w:lang w:eastAsia="en-US"/>
        </w:rPr>
        <w:t>erificar</w:t>
      </w:r>
      <w:proofErr w:type="gramEnd"/>
      <w:r w:rsidR="001E14AF" w:rsidRPr="009F1602">
        <w:rPr>
          <w:rFonts w:ascii="Carlito" w:hAnsi="Carlito" w:cs="Carlito"/>
          <w:szCs w:val="20"/>
          <w:lang w:eastAsia="en-US"/>
        </w:rPr>
        <w:t xml:space="preserve"> minuciosamente, no prazo fixado, a conformidade dos bens recebidos provisoriamente com as especificações constantes do Edital e da proposta, para fins de aceitação e recebimento definitivo;</w:t>
      </w:r>
    </w:p>
    <w:p w14:paraId="1A370F23" w14:textId="77777777" w:rsidR="001E14AF" w:rsidRPr="009F1602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b/>
          <w:color w:val="000000"/>
          <w:szCs w:val="20"/>
        </w:rPr>
      </w:pPr>
      <w:proofErr w:type="gramStart"/>
      <w:r w:rsidRPr="009F1602">
        <w:rPr>
          <w:rFonts w:ascii="Carlito" w:hAnsi="Carlito" w:cs="Carlito"/>
          <w:szCs w:val="20"/>
        </w:rPr>
        <w:t>comunicar</w:t>
      </w:r>
      <w:proofErr w:type="gramEnd"/>
      <w:r w:rsidRPr="009F1602">
        <w:rPr>
          <w:rFonts w:ascii="Carlito" w:hAnsi="Carlito" w:cs="Carlito"/>
          <w:szCs w:val="20"/>
        </w:rPr>
        <w:t xml:space="preserve"> à </w:t>
      </w:r>
      <w:r w:rsidR="006D3F97" w:rsidRPr="009F1602">
        <w:rPr>
          <w:rFonts w:ascii="Carlito" w:hAnsi="Carlito" w:cs="Carlito"/>
          <w:szCs w:val="20"/>
        </w:rPr>
        <w:t>Contratada</w:t>
      </w:r>
      <w:r w:rsidRPr="009F1602">
        <w:rPr>
          <w:rFonts w:ascii="Carlito" w:hAnsi="Carlito" w:cs="Carlito"/>
          <w:szCs w:val="20"/>
        </w:rPr>
        <w:t>, por escrito, sobre imperfeições, falhas ou irregularidades verificadas no objeto fornecido, para que seja substituído, reparado ou corrigido;</w:t>
      </w:r>
    </w:p>
    <w:p w14:paraId="1A370F24" w14:textId="77777777" w:rsidR="001E14AF" w:rsidRPr="009F1602" w:rsidRDefault="006D3F97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b/>
          <w:color w:val="000000"/>
          <w:szCs w:val="20"/>
        </w:rPr>
      </w:pPr>
      <w:proofErr w:type="gramStart"/>
      <w:r w:rsidRPr="009F1602">
        <w:rPr>
          <w:rFonts w:ascii="Carlito" w:hAnsi="Carlito" w:cs="Carlito"/>
          <w:szCs w:val="20"/>
          <w:lang w:eastAsia="en-US"/>
        </w:rPr>
        <w:t>a</w:t>
      </w:r>
      <w:r w:rsidR="001E14AF" w:rsidRPr="009F1602">
        <w:rPr>
          <w:rFonts w:ascii="Carlito" w:hAnsi="Carlito" w:cs="Carlito"/>
          <w:szCs w:val="20"/>
          <w:lang w:eastAsia="en-US"/>
        </w:rPr>
        <w:t>companhar</w:t>
      </w:r>
      <w:proofErr w:type="gramEnd"/>
      <w:r w:rsidR="001E14AF" w:rsidRPr="009F1602">
        <w:rPr>
          <w:rFonts w:ascii="Carlito" w:hAnsi="Carlito" w:cs="Carlito"/>
          <w:szCs w:val="20"/>
          <w:lang w:eastAsia="en-US"/>
        </w:rPr>
        <w:t xml:space="preserve"> e fiscalizar o cumprimento das obrigações da Contratada, através de </w:t>
      </w:r>
      <w:r w:rsidRPr="009F1602">
        <w:rPr>
          <w:rFonts w:ascii="Carlito" w:hAnsi="Carlito" w:cs="Carlito"/>
          <w:szCs w:val="20"/>
          <w:lang w:eastAsia="en-US"/>
        </w:rPr>
        <w:t>comissão/</w:t>
      </w:r>
      <w:r w:rsidR="001E14AF" w:rsidRPr="009F1602">
        <w:rPr>
          <w:rFonts w:ascii="Carlito" w:hAnsi="Carlito" w:cs="Carlito"/>
          <w:szCs w:val="20"/>
          <w:lang w:eastAsia="en-US"/>
        </w:rPr>
        <w:t>servidor especialmente designado;</w:t>
      </w:r>
    </w:p>
    <w:p w14:paraId="1A370F25" w14:textId="77777777" w:rsidR="001E14AF" w:rsidRPr="009F1602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b/>
          <w:color w:val="000000"/>
          <w:szCs w:val="20"/>
        </w:rPr>
      </w:pPr>
      <w:proofErr w:type="gramStart"/>
      <w:r w:rsidRPr="009F1602">
        <w:rPr>
          <w:rFonts w:ascii="Carlito" w:hAnsi="Carlito" w:cs="Carlito"/>
          <w:szCs w:val="20"/>
        </w:rPr>
        <w:t>efetuar</w:t>
      </w:r>
      <w:proofErr w:type="gramEnd"/>
      <w:r w:rsidRPr="009F1602">
        <w:rPr>
          <w:rFonts w:ascii="Carlito" w:hAnsi="Carlito" w:cs="Carlito"/>
          <w:szCs w:val="20"/>
        </w:rPr>
        <w:t xml:space="preserve"> o pagamento à C</w:t>
      </w:r>
      <w:r w:rsidR="006D3F97" w:rsidRPr="009F1602">
        <w:rPr>
          <w:rFonts w:ascii="Carlito" w:hAnsi="Carlito" w:cs="Carlito"/>
          <w:szCs w:val="20"/>
        </w:rPr>
        <w:t>ontratada</w:t>
      </w:r>
      <w:r w:rsidRPr="009F1602">
        <w:rPr>
          <w:rFonts w:ascii="Carlito" w:hAnsi="Carlito" w:cs="Carlito"/>
          <w:b/>
          <w:szCs w:val="20"/>
        </w:rPr>
        <w:t xml:space="preserve"> </w:t>
      </w:r>
      <w:r w:rsidRPr="009F1602">
        <w:rPr>
          <w:rFonts w:ascii="Carlito" w:hAnsi="Carlito" w:cs="Carlito"/>
          <w:szCs w:val="20"/>
        </w:rPr>
        <w:t>no valor correspondente ao fornecimento do objeto, no prazo e forma estabelecidos n</w:t>
      </w:r>
      <w:r w:rsidR="006D3F97" w:rsidRPr="009F1602">
        <w:rPr>
          <w:rFonts w:ascii="Carlito" w:hAnsi="Carlito" w:cs="Carlito"/>
          <w:szCs w:val="20"/>
        </w:rPr>
        <w:t>o</w:t>
      </w:r>
      <w:r w:rsidRPr="009F1602">
        <w:rPr>
          <w:rFonts w:ascii="Carlito" w:hAnsi="Carlito" w:cs="Carlito"/>
          <w:szCs w:val="20"/>
        </w:rPr>
        <w:t xml:space="preserve"> </w:t>
      </w:r>
      <w:r w:rsidR="006D3F97" w:rsidRPr="009F1602">
        <w:rPr>
          <w:rFonts w:ascii="Carlito" w:hAnsi="Carlito" w:cs="Carlito"/>
          <w:szCs w:val="20"/>
        </w:rPr>
        <w:t>Edital e seus anexos;</w:t>
      </w:r>
    </w:p>
    <w:p w14:paraId="1A370F26" w14:textId="77777777" w:rsidR="001E14AF" w:rsidRPr="009F1602" w:rsidRDefault="00812ACB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b/>
          <w:color w:val="000000"/>
          <w:szCs w:val="20"/>
        </w:rPr>
      </w:pPr>
      <w:r w:rsidRPr="009F1602">
        <w:rPr>
          <w:rFonts w:ascii="Carlito" w:hAnsi="Carlito" w:cs="Carlito"/>
          <w:szCs w:val="20"/>
        </w:rPr>
        <w:t xml:space="preserve">A Administração </w:t>
      </w:r>
      <w:r w:rsidR="001E14AF" w:rsidRPr="009F1602">
        <w:rPr>
          <w:rFonts w:ascii="Carlito" w:hAnsi="Carlito" w:cs="Carlito"/>
          <w:szCs w:val="20"/>
        </w:rPr>
        <w:t>não responderá por quaisquer compromissos assumidos pela C</w:t>
      </w:r>
      <w:r w:rsidRPr="009F1602">
        <w:rPr>
          <w:rFonts w:ascii="Carlito" w:hAnsi="Carlito" w:cs="Carlito"/>
          <w:szCs w:val="20"/>
        </w:rPr>
        <w:t>ontratada</w:t>
      </w:r>
      <w:r w:rsidR="001E14AF" w:rsidRPr="009F1602">
        <w:rPr>
          <w:rFonts w:ascii="Carlito" w:hAnsi="Carlito" w:cs="Carlito"/>
          <w:szCs w:val="20"/>
        </w:rPr>
        <w:t xml:space="preserve"> com terceiros, ainda que vinculados à execução do presente Termo de Contrato, bem como por qualquer dano causado a terceiros em decorrência de ato da C</w:t>
      </w:r>
      <w:r w:rsidRPr="009F1602">
        <w:rPr>
          <w:rFonts w:ascii="Carlito" w:hAnsi="Carlito" w:cs="Carlito"/>
          <w:szCs w:val="20"/>
        </w:rPr>
        <w:t>ontratada</w:t>
      </w:r>
      <w:r w:rsidR="001E14AF" w:rsidRPr="009F1602">
        <w:rPr>
          <w:rFonts w:ascii="Carlito" w:hAnsi="Carlito" w:cs="Carlito"/>
          <w:szCs w:val="20"/>
        </w:rPr>
        <w:t>, de seus empregados, prepostos ou subordinados.</w:t>
      </w:r>
    </w:p>
    <w:p w14:paraId="1A370F27" w14:textId="77777777" w:rsidR="001E14AF" w:rsidRPr="009F1602" w:rsidRDefault="001E14AF" w:rsidP="00DE7070">
      <w:pPr>
        <w:pStyle w:val="Nivel1"/>
        <w:rPr>
          <w:rFonts w:ascii="Carlito" w:hAnsi="Carlito" w:cs="Carlito"/>
        </w:rPr>
      </w:pPr>
      <w:r w:rsidRPr="009F1602">
        <w:rPr>
          <w:rFonts w:ascii="Carlito" w:hAnsi="Carlito" w:cs="Carlito"/>
        </w:rPr>
        <w:t>OBRIGAÇÕES DA CONTRATADA</w:t>
      </w:r>
    </w:p>
    <w:p w14:paraId="1A370F28" w14:textId="77777777" w:rsidR="001E14AF" w:rsidRPr="009F1602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b/>
          <w:color w:val="000000"/>
          <w:szCs w:val="20"/>
        </w:rPr>
      </w:pPr>
      <w:r w:rsidRPr="009F1602">
        <w:rPr>
          <w:rFonts w:ascii="Carlito" w:hAnsi="Carlito" w:cs="Carlito"/>
          <w:szCs w:val="20"/>
        </w:rPr>
        <w:t>A C</w:t>
      </w:r>
      <w:r w:rsidR="00812ACB" w:rsidRPr="009F1602">
        <w:rPr>
          <w:rFonts w:ascii="Carlito" w:hAnsi="Carlito" w:cs="Carlito"/>
          <w:szCs w:val="20"/>
        </w:rPr>
        <w:t xml:space="preserve">ontratada </w:t>
      </w:r>
      <w:r w:rsidRPr="009F1602">
        <w:rPr>
          <w:rFonts w:ascii="Carlito" w:hAnsi="Carlito" w:cs="Carlito"/>
          <w:szCs w:val="20"/>
        </w:rPr>
        <w:t>deve cumprir todas as obrigações constantes no Edital, seus anexos e sua proposta, assumindo como exclusivamente seus os riscos e as despesas decorrentes da boa e perfeita execução do objeto e, ainda:</w:t>
      </w:r>
    </w:p>
    <w:p w14:paraId="1A370F29" w14:textId="279F115C" w:rsidR="001E14AF" w:rsidRPr="007F1676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b/>
          <w:szCs w:val="20"/>
        </w:rPr>
      </w:pPr>
      <w:proofErr w:type="gramStart"/>
      <w:r w:rsidRPr="009F1602">
        <w:rPr>
          <w:rFonts w:ascii="Carlito" w:hAnsi="Carlito" w:cs="Carlito"/>
          <w:szCs w:val="20"/>
        </w:rPr>
        <w:t>efetuar</w:t>
      </w:r>
      <w:proofErr w:type="gramEnd"/>
      <w:r w:rsidRPr="009F1602">
        <w:rPr>
          <w:rFonts w:ascii="Carlito" w:hAnsi="Carlito" w:cs="Carlito"/>
          <w:szCs w:val="20"/>
        </w:rPr>
        <w:t xml:space="preserve"> a entrega do objeto em perfeitas condições, conforme especificações, prazo e local constantes no </w:t>
      </w:r>
      <w:r w:rsidR="008010EF" w:rsidRPr="009F1602">
        <w:rPr>
          <w:rFonts w:ascii="Carlito" w:hAnsi="Carlito" w:cs="Carlito"/>
          <w:szCs w:val="20"/>
        </w:rPr>
        <w:t>Termo de Referência</w:t>
      </w:r>
      <w:r w:rsidR="002C7035" w:rsidRPr="009F1602">
        <w:rPr>
          <w:rFonts w:ascii="Carlito" w:hAnsi="Carlito" w:cs="Carlito"/>
          <w:szCs w:val="20"/>
        </w:rPr>
        <w:t xml:space="preserve"> </w:t>
      </w:r>
      <w:r w:rsidRPr="009F1602">
        <w:rPr>
          <w:rFonts w:ascii="Carlito" w:hAnsi="Carlito" w:cs="Carlito"/>
          <w:szCs w:val="20"/>
        </w:rPr>
        <w:t xml:space="preserve">e seus anexos, acompanhado da respectiva nota fiscal, </w:t>
      </w:r>
      <w:r w:rsidRPr="007F1676">
        <w:rPr>
          <w:rFonts w:ascii="Carlito" w:hAnsi="Carlito" w:cs="Carlito"/>
          <w:szCs w:val="20"/>
        </w:rPr>
        <w:lastRenderedPageBreak/>
        <w:t xml:space="preserve">na qual constarão as indicações referentes a: </w:t>
      </w:r>
      <w:r w:rsidRPr="007F1676">
        <w:rPr>
          <w:rFonts w:ascii="Carlito" w:hAnsi="Carlito" w:cs="Carlito"/>
          <w:i/>
          <w:szCs w:val="20"/>
        </w:rPr>
        <w:t>marca, fabricante, modelo, procedência e prazo de garantia ou validade;</w:t>
      </w:r>
    </w:p>
    <w:p w14:paraId="1A370F2B" w14:textId="77777777" w:rsidR="001E14AF" w:rsidRPr="007F1676" w:rsidRDefault="001E14AF" w:rsidP="00CB54CD">
      <w:pPr>
        <w:numPr>
          <w:ilvl w:val="3"/>
          <w:numId w:val="1"/>
        </w:numPr>
        <w:spacing w:before="120" w:after="120" w:line="276" w:lineRule="auto"/>
        <w:ind w:left="1701" w:firstLine="0"/>
        <w:jc w:val="both"/>
        <w:rPr>
          <w:rFonts w:ascii="Carlito" w:hAnsi="Carlito" w:cs="Carlito"/>
          <w:i/>
          <w:szCs w:val="20"/>
        </w:rPr>
      </w:pPr>
      <w:r w:rsidRPr="007F1676">
        <w:rPr>
          <w:rFonts w:ascii="Carlito" w:hAnsi="Carlito" w:cs="Carlito"/>
          <w:szCs w:val="20"/>
        </w:rPr>
        <w:t>O</w:t>
      </w:r>
      <w:r w:rsidRPr="007F1676">
        <w:rPr>
          <w:rFonts w:ascii="Carlito" w:hAnsi="Carlito" w:cs="Carlito"/>
          <w:i/>
          <w:szCs w:val="20"/>
        </w:rPr>
        <w:t xml:space="preserve"> objeto deve estar acompanhado do manual do usuário, com uma </w:t>
      </w:r>
      <w:r w:rsidRPr="007F1676">
        <w:rPr>
          <w:rFonts w:ascii="Carlito" w:hAnsi="Carlito" w:cs="Carlito"/>
          <w:bCs/>
          <w:i/>
          <w:iCs/>
          <w:szCs w:val="20"/>
          <w:lang w:eastAsia="en-US"/>
        </w:rPr>
        <w:t>versão</w:t>
      </w:r>
      <w:r w:rsidRPr="007F1676">
        <w:rPr>
          <w:rFonts w:ascii="Carlito" w:hAnsi="Carlito" w:cs="Carlito"/>
          <w:i/>
          <w:szCs w:val="20"/>
        </w:rPr>
        <w:t xml:space="preserve"> em português e da relação da rede de assistência técnica autorizada;</w:t>
      </w:r>
    </w:p>
    <w:p w14:paraId="1A370F2C" w14:textId="77777777" w:rsidR="001E14AF" w:rsidRPr="007F1676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Cs w:val="20"/>
        </w:rPr>
      </w:pPr>
      <w:proofErr w:type="gramStart"/>
      <w:r w:rsidRPr="007F1676">
        <w:rPr>
          <w:rFonts w:ascii="Carlito" w:hAnsi="Carlito" w:cs="Carlito"/>
          <w:szCs w:val="20"/>
        </w:rPr>
        <w:t>responsabilizar</w:t>
      </w:r>
      <w:proofErr w:type="gramEnd"/>
      <w:r w:rsidRPr="007F1676">
        <w:rPr>
          <w:rFonts w:ascii="Carlito" w:hAnsi="Carlito" w:cs="Carlito"/>
          <w:szCs w:val="20"/>
        </w:rPr>
        <w:t>-se pelos vícios e danos decorrentes do objeto, de acordo com os artigos 12, 13</w:t>
      </w:r>
      <w:r w:rsidR="006E0448" w:rsidRPr="007F1676">
        <w:rPr>
          <w:rFonts w:ascii="Carlito" w:hAnsi="Carlito" w:cs="Carlito"/>
          <w:szCs w:val="20"/>
        </w:rPr>
        <w:t xml:space="preserve"> e</w:t>
      </w:r>
      <w:r w:rsidRPr="007F1676">
        <w:rPr>
          <w:rFonts w:ascii="Carlito" w:hAnsi="Carlito" w:cs="Carlito"/>
          <w:szCs w:val="20"/>
        </w:rPr>
        <w:t xml:space="preserve"> 1</w:t>
      </w:r>
      <w:r w:rsidR="006E0448" w:rsidRPr="007F1676">
        <w:rPr>
          <w:rFonts w:ascii="Carlito" w:hAnsi="Carlito" w:cs="Carlito"/>
          <w:szCs w:val="20"/>
        </w:rPr>
        <w:t>7</w:t>
      </w:r>
      <w:r w:rsidRPr="007F1676">
        <w:rPr>
          <w:rFonts w:ascii="Carlito" w:hAnsi="Carlito" w:cs="Carlito"/>
          <w:szCs w:val="20"/>
        </w:rPr>
        <w:t xml:space="preserve"> a 27, do Código de Defesa do Consumidor (Lei nº 8.078, de 1990);</w:t>
      </w:r>
    </w:p>
    <w:p w14:paraId="1A370F2D" w14:textId="77777777" w:rsidR="001E14AF" w:rsidRPr="009F1602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Cs w:val="20"/>
        </w:rPr>
      </w:pPr>
      <w:proofErr w:type="gramStart"/>
      <w:r w:rsidRPr="009F1602">
        <w:rPr>
          <w:rFonts w:ascii="Carlito" w:hAnsi="Carlito" w:cs="Carlito"/>
          <w:szCs w:val="20"/>
        </w:rPr>
        <w:t>substituir</w:t>
      </w:r>
      <w:proofErr w:type="gramEnd"/>
      <w:r w:rsidRPr="009F1602">
        <w:rPr>
          <w:rFonts w:ascii="Carlito" w:hAnsi="Carlito" w:cs="Carlito"/>
          <w:szCs w:val="20"/>
        </w:rPr>
        <w:t>, reparar ou corrigir, às suas expensas, no prazo fixado neste Termo de Referência, o objeto com avarias ou defeitos;</w:t>
      </w:r>
    </w:p>
    <w:p w14:paraId="1A370F2E" w14:textId="77777777" w:rsidR="001E14AF" w:rsidRPr="009F1602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Cs w:val="20"/>
        </w:rPr>
      </w:pPr>
      <w:proofErr w:type="gramStart"/>
      <w:r w:rsidRPr="009F1602">
        <w:rPr>
          <w:rFonts w:ascii="Carlito" w:hAnsi="Carlito" w:cs="Carlito"/>
          <w:szCs w:val="20"/>
        </w:rPr>
        <w:t>comunicar</w:t>
      </w:r>
      <w:proofErr w:type="gramEnd"/>
      <w:r w:rsidRPr="009F1602">
        <w:rPr>
          <w:rFonts w:ascii="Carlito" w:hAnsi="Carlito" w:cs="Carlito"/>
          <w:szCs w:val="20"/>
        </w:rPr>
        <w:t xml:space="preserve"> à C</w:t>
      </w:r>
      <w:r w:rsidR="00812ACB" w:rsidRPr="009F1602">
        <w:rPr>
          <w:rFonts w:ascii="Carlito" w:hAnsi="Carlito" w:cs="Carlito"/>
          <w:szCs w:val="20"/>
        </w:rPr>
        <w:t>ontratante</w:t>
      </w:r>
      <w:r w:rsidRPr="009F1602">
        <w:rPr>
          <w:rFonts w:ascii="Carlito" w:hAnsi="Carlito" w:cs="Carlito"/>
          <w:szCs w:val="20"/>
        </w:rPr>
        <w:t>, no prazo máximo de 24 (vinte e quatro) horas que antecede a data da entrega, os motivos que impossibilitem o cumprimento do prazo previsto, com a devida comprovação;</w:t>
      </w:r>
    </w:p>
    <w:p w14:paraId="1A370F2F" w14:textId="77777777" w:rsidR="001E14AF" w:rsidRPr="009F1602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Cs w:val="20"/>
        </w:rPr>
      </w:pPr>
      <w:proofErr w:type="gramStart"/>
      <w:r w:rsidRPr="009F1602">
        <w:rPr>
          <w:rFonts w:ascii="Carlito" w:hAnsi="Carlito" w:cs="Carlito"/>
          <w:szCs w:val="20"/>
        </w:rPr>
        <w:t>manter</w:t>
      </w:r>
      <w:proofErr w:type="gramEnd"/>
      <w:r w:rsidRPr="009F1602">
        <w:rPr>
          <w:rFonts w:ascii="Carlito" w:hAnsi="Carlito" w:cs="Carlito"/>
          <w:szCs w:val="20"/>
        </w:rPr>
        <w:t>, durante toda a execução do contrato, em compatibilidade com as obrigações assumidas, todas as condições de habilitação e qualificação exigidas na licitação;</w:t>
      </w:r>
    </w:p>
    <w:p w14:paraId="1A370F30" w14:textId="77777777" w:rsidR="001E14AF" w:rsidRPr="009F1602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Cs w:val="20"/>
        </w:rPr>
      </w:pPr>
      <w:proofErr w:type="gramStart"/>
      <w:r w:rsidRPr="009F1602">
        <w:rPr>
          <w:rFonts w:ascii="Carlito" w:hAnsi="Carlito" w:cs="Carlito"/>
          <w:szCs w:val="20"/>
        </w:rPr>
        <w:t>indicar</w:t>
      </w:r>
      <w:proofErr w:type="gramEnd"/>
      <w:r w:rsidRPr="009F1602">
        <w:rPr>
          <w:rFonts w:ascii="Carlito" w:hAnsi="Carlito" w:cs="Carlito"/>
          <w:szCs w:val="20"/>
        </w:rPr>
        <w:t xml:space="preserve"> preposto para representá-la durante a execução do contrato.</w:t>
      </w:r>
    </w:p>
    <w:p w14:paraId="1A370F32" w14:textId="77777777" w:rsidR="001E14AF" w:rsidRPr="009F1602" w:rsidRDefault="001E14AF" w:rsidP="00DE7070">
      <w:pPr>
        <w:pStyle w:val="Nivel1"/>
        <w:rPr>
          <w:rFonts w:ascii="Carlito" w:hAnsi="Carlito" w:cs="Carlito"/>
        </w:rPr>
      </w:pPr>
      <w:r w:rsidRPr="009F1602">
        <w:rPr>
          <w:rFonts w:ascii="Carlito" w:hAnsi="Carlito" w:cs="Carlito"/>
        </w:rPr>
        <w:t>DA SUBCONTRATAÇÃO</w:t>
      </w:r>
    </w:p>
    <w:p w14:paraId="1A370F33" w14:textId="1A85CECF" w:rsidR="001E14AF" w:rsidRPr="007F1676" w:rsidRDefault="00607F97" w:rsidP="0029415B">
      <w:pPr>
        <w:spacing w:before="120" w:after="120" w:line="276" w:lineRule="auto"/>
        <w:ind w:left="425"/>
        <w:jc w:val="both"/>
        <w:rPr>
          <w:rFonts w:ascii="Carlito" w:hAnsi="Carlito" w:cs="Carlito"/>
          <w:szCs w:val="20"/>
        </w:rPr>
      </w:pPr>
      <w:r>
        <w:rPr>
          <w:rFonts w:ascii="Carlito" w:hAnsi="Carlito" w:cs="Carlito"/>
          <w:szCs w:val="20"/>
        </w:rPr>
        <w:t>7</w:t>
      </w:r>
      <w:r w:rsidR="00732294" w:rsidRPr="007F1676">
        <w:rPr>
          <w:rFonts w:ascii="Carlito" w:hAnsi="Carlito" w:cs="Carlito"/>
          <w:szCs w:val="20"/>
        </w:rPr>
        <w:t xml:space="preserve">.1 </w:t>
      </w:r>
      <w:r w:rsidR="001E14AF" w:rsidRPr="007F1676">
        <w:rPr>
          <w:rFonts w:ascii="Carlito" w:hAnsi="Carlito" w:cs="Carlito"/>
          <w:szCs w:val="20"/>
        </w:rPr>
        <w:t>Não será admitida a subcontratação do objeto licitatório.</w:t>
      </w:r>
    </w:p>
    <w:p w14:paraId="1A370F3E" w14:textId="2A265010" w:rsidR="00274E7D" w:rsidRPr="009F1602" w:rsidRDefault="00CA02C8" w:rsidP="00DE7070">
      <w:pPr>
        <w:pStyle w:val="Nivel1"/>
        <w:rPr>
          <w:rFonts w:ascii="Carlito" w:hAnsi="Carlito" w:cs="Carlito"/>
          <w:lang w:eastAsia="en-US"/>
        </w:rPr>
      </w:pPr>
      <w:r w:rsidRPr="009F1602">
        <w:rPr>
          <w:rFonts w:ascii="Carlito" w:hAnsi="Carlito" w:cs="Carlito"/>
          <w:lang w:eastAsia="en-US"/>
        </w:rPr>
        <w:t xml:space="preserve">DA </w:t>
      </w:r>
      <w:r w:rsidR="00503208" w:rsidRPr="009F1602">
        <w:rPr>
          <w:rFonts w:ascii="Carlito" w:hAnsi="Carlito" w:cs="Carlito"/>
          <w:lang w:eastAsia="en-US"/>
        </w:rPr>
        <w:t>ALTERAÇÃO SUBJETIVA</w:t>
      </w:r>
    </w:p>
    <w:p w14:paraId="1A370F3F" w14:textId="77777777" w:rsidR="00EF7D88" w:rsidRPr="009F1602" w:rsidRDefault="00EF7D88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color w:val="0000FF"/>
          <w:szCs w:val="20"/>
          <w:lang w:eastAsia="en-US"/>
        </w:rPr>
      </w:pPr>
      <w:r w:rsidRPr="009F1602">
        <w:rPr>
          <w:rFonts w:ascii="Carlito" w:hAnsi="Carlito" w:cs="Carlito"/>
          <w:szCs w:val="20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</w:t>
      </w:r>
      <w:r w:rsidR="00E8114B" w:rsidRPr="009F1602">
        <w:rPr>
          <w:rFonts w:ascii="Carlito" w:hAnsi="Carlito" w:cs="Carlito"/>
          <w:szCs w:val="20"/>
          <w:lang w:eastAsia="en-US"/>
        </w:rPr>
        <w:t>o</w:t>
      </w:r>
      <w:r w:rsidRPr="009F1602">
        <w:rPr>
          <w:rFonts w:ascii="Carlito" w:hAnsi="Carlito" w:cs="Carlito"/>
          <w:szCs w:val="20"/>
          <w:lang w:eastAsia="en-US"/>
        </w:rPr>
        <w:t xml:space="preserve"> à continuidade do contrato.</w:t>
      </w:r>
    </w:p>
    <w:p w14:paraId="1A370F40" w14:textId="1ADA3CB2" w:rsidR="001E14AF" w:rsidRPr="009F1602" w:rsidRDefault="00CA02C8" w:rsidP="00DE7070">
      <w:pPr>
        <w:pStyle w:val="Nivel1"/>
        <w:rPr>
          <w:rFonts w:ascii="Carlito" w:hAnsi="Carlito" w:cs="Carlito"/>
          <w:lang w:eastAsia="en-US"/>
        </w:rPr>
      </w:pPr>
      <w:r w:rsidRPr="009F1602">
        <w:rPr>
          <w:rFonts w:ascii="Carlito" w:hAnsi="Carlito" w:cs="Carlito"/>
          <w:lang w:eastAsia="en-US"/>
        </w:rPr>
        <w:t xml:space="preserve">DO </w:t>
      </w:r>
      <w:r w:rsidR="001E14AF" w:rsidRPr="009F1602">
        <w:rPr>
          <w:rFonts w:ascii="Carlito" w:hAnsi="Carlito" w:cs="Carlito"/>
          <w:lang w:eastAsia="en-US"/>
        </w:rPr>
        <w:t xml:space="preserve">CONTROLE </w:t>
      </w:r>
      <w:r w:rsidR="00834300" w:rsidRPr="009F1602">
        <w:rPr>
          <w:rFonts w:ascii="Carlito" w:hAnsi="Carlito" w:cs="Carlito"/>
          <w:color w:val="auto"/>
          <w:lang w:eastAsia="en-US"/>
        </w:rPr>
        <w:t>E FISCALIZAÇÃO DA</w:t>
      </w:r>
      <w:r w:rsidR="001E14AF" w:rsidRPr="009F1602">
        <w:rPr>
          <w:rFonts w:ascii="Carlito" w:hAnsi="Carlito" w:cs="Carlito"/>
          <w:color w:val="auto"/>
          <w:lang w:eastAsia="en-US"/>
        </w:rPr>
        <w:t xml:space="preserve"> </w:t>
      </w:r>
      <w:r w:rsidR="001E14AF" w:rsidRPr="009F1602">
        <w:rPr>
          <w:rFonts w:ascii="Carlito" w:hAnsi="Carlito" w:cs="Carlito"/>
          <w:lang w:eastAsia="en-US"/>
        </w:rPr>
        <w:t>EXECUÇÃO</w:t>
      </w:r>
    </w:p>
    <w:p w14:paraId="1A370F41" w14:textId="77777777" w:rsidR="009A1099" w:rsidRPr="009F1602" w:rsidRDefault="009A1099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bCs/>
          <w:color w:val="000000"/>
          <w:szCs w:val="20"/>
        </w:rPr>
      </w:pPr>
      <w:r w:rsidRPr="009F1602">
        <w:rPr>
          <w:rFonts w:ascii="Carlito" w:hAnsi="Carlito" w:cs="Carlito"/>
          <w:color w:val="000000"/>
          <w:szCs w:val="20"/>
        </w:rPr>
        <w:t>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1A370F42" w14:textId="0A613FCE" w:rsidR="009A1099" w:rsidRPr="009F1602" w:rsidRDefault="009A1099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bCs/>
          <w:color w:val="000000"/>
          <w:szCs w:val="20"/>
        </w:rPr>
      </w:pPr>
      <w:r w:rsidRPr="009F1602">
        <w:rPr>
          <w:rFonts w:ascii="Carlito" w:hAnsi="Carlito" w:cs="Carlito"/>
          <w:color w:val="000000"/>
          <w:szCs w:val="20"/>
          <w:lang w:eastAsia="en-US"/>
        </w:rPr>
        <w:t xml:space="preserve">O recebimento de material de valor superior a R$ </w:t>
      </w:r>
      <w:r w:rsidR="008010EF" w:rsidRPr="009F1602">
        <w:rPr>
          <w:rFonts w:ascii="Carlito" w:hAnsi="Carlito" w:cs="Carlito"/>
          <w:color w:val="000000"/>
          <w:szCs w:val="20"/>
          <w:lang w:eastAsia="en-US"/>
        </w:rPr>
        <w:t>176.000,00</w:t>
      </w:r>
      <w:r w:rsidRPr="009F1602">
        <w:rPr>
          <w:rFonts w:ascii="Carlito" w:hAnsi="Carlito" w:cs="Carlito"/>
          <w:color w:val="000000"/>
          <w:szCs w:val="20"/>
          <w:lang w:eastAsia="en-US"/>
        </w:rPr>
        <w:t xml:space="preserve"> (</w:t>
      </w:r>
      <w:r w:rsidR="008010EF" w:rsidRPr="009F1602">
        <w:rPr>
          <w:rFonts w:ascii="Carlito" w:hAnsi="Carlito" w:cs="Carlito"/>
          <w:color w:val="000000"/>
          <w:szCs w:val="20"/>
          <w:lang w:eastAsia="en-US"/>
        </w:rPr>
        <w:t>cento e setenta e seis</w:t>
      </w:r>
      <w:r w:rsidRPr="009F1602">
        <w:rPr>
          <w:rFonts w:ascii="Carlito" w:hAnsi="Carlito" w:cs="Carlito"/>
          <w:color w:val="000000"/>
          <w:szCs w:val="20"/>
          <w:lang w:eastAsia="en-US"/>
        </w:rPr>
        <w:t xml:space="preserve"> mil reais) será confiado a uma comissão de, no mínimo, </w:t>
      </w:r>
      <w:r w:rsidR="004562EE" w:rsidRPr="009F1602">
        <w:rPr>
          <w:rFonts w:ascii="Carlito" w:hAnsi="Carlito" w:cs="Carlito"/>
          <w:color w:val="000000"/>
          <w:szCs w:val="20"/>
          <w:lang w:eastAsia="en-US"/>
        </w:rPr>
        <w:t>0</w:t>
      </w:r>
      <w:r w:rsidRPr="009F1602">
        <w:rPr>
          <w:rFonts w:ascii="Carlito" w:hAnsi="Carlito" w:cs="Carlito"/>
          <w:color w:val="000000"/>
          <w:szCs w:val="20"/>
          <w:lang w:eastAsia="en-US"/>
        </w:rPr>
        <w:t>3 (três) membros, designados pela autoridade competente.</w:t>
      </w:r>
    </w:p>
    <w:p w14:paraId="1A370F44" w14:textId="77777777" w:rsidR="001E14AF" w:rsidRPr="009F1602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color w:val="000000"/>
          <w:szCs w:val="20"/>
          <w:lang w:eastAsia="en-US"/>
        </w:rPr>
      </w:pPr>
      <w:r w:rsidRPr="009F1602">
        <w:rPr>
          <w:rFonts w:ascii="Carlito" w:hAnsi="Carlito" w:cs="Carlito"/>
          <w:color w:val="000000"/>
          <w:szCs w:val="20"/>
          <w:lang w:eastAsia="en-US"/>
        </w:rPr>
        <w:t xml:space="preserve">A fiscalização de que trata este item não exclui nem reduz a responsabilidade da </w:t>
      </w:r>
      <w:r w:rsidR="009A1099" w:rsidRPr="009F1602">
        <w:rPr>
          <w:rFonts w:ascii="Carlito" w:hAnsi="Carlito" w:cs="Carlito"/>
          <w:color w:val="000000"/>
          <w:szCs w:val="20"/>
          <w:lang w:eastAsia="en-US"/>
        </w:rPr>
        <w:t>Contratada</w:t>
      </w:r>
      <w:r w:rsidRPr="009F1602">
        <w:rPr>
          <w:rFonts w:ascii="Carlito" w:hAnsi="Carlito" w:cs="Carlito"/>
          <w:color w:val="000000"/>
          <w:szCs w:val="20"/>
          <w:lang w:eastAsia="en-US"/>
        </w:rPr>
        <w:t>, inclusive perante terceiros, por qualquer irregularidade, ainda que resultante de imperfeições técnicas</w:t>
      </w:r>
      <w:r w:rsidR="009A1099" w:rsidRPr="009F1602">
        <w:rPr>
          <w:rFonts w:ascii="Carlito" w:hAnsi="Carlito" w:cs="Carlito"/>
          <w:color w:val="000000"/>
          <w:szCs w:val="20"/>
          <w:lang w:eastAsia="en-US"/>
        </w:rPr>
        <w:t xml:space="preserve"> ou vícios redibitórios, </w:t>
      </w:r>
      <w:r w:rsidRPr="009F1602">
        <w:rPr>
          <w:rFonts w:ascii="Carlito" w:hAnsi="Carlito" w:cs="Carlito"/>
          <w:color w:val="000000"/>
          <w:szCs w:val="20"/>
          <w:lang w:eastAsia="en-US"/>
        </w:rPr>
        <w:t xml:space="preserve">e, na ocorrência desta, não implica em </w:t>
      </w:r>
      <w:r w:rsidR="001A425B" w:rsidRPr="009F1602">
        <w:rPr>
          <w:rFonts w:ascii="Carlito" w:hAnsi="Carlito" w:cs="Carlito"/>
          <w:color w:val="000000"/>
          <w:szCs w:val="20"/>
          <w:lang w:eastAsia="en-US"/>
        </w:rPr>
        <w:t>corresponsabilidade</w:t>
      </w:r>
      <w:r w:rsidRPr="009F1602">
        <w:rPr>
          <w:rFonts w:ascii="Carlito" w:hAnsi="Carlito" w:cs="Carlito"/>
          <w:color w:val="000000"/>
          <w:szCs w:val="20"/>
          <w:lang w:eastAsia="en-US"/>
        </w:rPr>
        <w:t xml:space="preserve"> da Administração ou de seus agentes e prepostos, de conformidade com o art. 70 da Lei nº 8.666, de 1993.</w:t>
      </w:r>
    </w:p>
    <w:p w14:paraId="1A370F45" w14:textId="77777777" w:rsidR="001E14AF" w:rsidRPr="009F1602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color w:val="000000"/>
          <w:szCs w:val="20"/>
        </w:rPr>
      </w:pPr>
      <w:r w:rsidRPr="009F1602">
        <w:rPr>
          <w:rFonts w:ascii="Carlito" w:hAnsi="Carlito" w:cs="Carlito"/>
          <w:color w:val="000000"/>
          <w:szCs w:val="20"/>
          <w:lang w:eastAsia="en-US"/>
        </w:rPr>
        <w:lastRenderedPageBreak/>
        <w:t xml:space="preserve">O </w:t>
      </w:r>
      <w:r w:rsidR="009A1099" w:rsidRPr="009F1602">
        <w:rPr>
          <w:rFonts w:ascii="Carlito" w:hAnsi="Carlito" w:cs="Carlito"/>
          <w:color w:val="000000"/>
          <w:szCs w:val="20"/>
          <w:lang w:eastAsia="en-US"/>
        </w:rPr>
        <w:t xml:space="preserve">representante da Administração </w:t>
      </w:r>
      <w:r w:rsidRPr="009F1602">
        <w:rPr>
          <w:rFonts w:ascii="Carlito" w:hAnsi="Carlito" w:cs="Carlito"/>
          <w:color w:val="000000"/>
          <w:szCs w:val="20"/>
          <w:lang w:eastAsia="en-US"/>
        </w:rPr>
        <w:t>anotará em registro próprio todas as ocorrências relacionadas com a execução do contrato, indicando dia, mês e ano, bem como o nome dos funcionários eventualmente envolvidos, determinando o que for necessário à regu</w:t>
      </w:r>
      <w:r w:rsidR="00A96322" w:rsidRPr="009F1602">
        <w:rPr>
          <w:rFonts w:ascii="Carlito" w:hAnsi="Carlito" w:cs="Carlito"/>
          <w:color w:val="000000"/>
          <w:szCs w:val="20"/>
          <w:lang w:eastAsia="en-US"/>
        </w:rPr>
        <w:t>larização das falhas</w:t>
      </w:r>
      <w:r w:rsidRPr="009F1602">
        <w:rPr>
          <w:rFonts w:ascii="Carlito" w:hAnsi="Carlito" w:cs="Carlito"/>
          <w:color w:val="000000"/>
          <w:szCs w:val="20"/>
          <w:lang w:eastAsia="en-US"/>
        </w:rPr>
        <w:t xml:space="preserve"> ou defeitos observados e encaminhando os apontamentos à autoridade competente para as providências cabíveis.</w:t>
      </w:r>
    </w:p>
    <w:p w14:paraId="1BF08D05" w14:textId="09EED321" w:rsidR="002E3CAE" w:rsidRPr="009F1602" w:rsidRDefault="00CA02C8" w:rsidP="002E3CAE">
      <w:pPr>
        <w:pStyle w:val="Nivel1"/>
        <w:rPr>
          <w:rFonts w:ascii="Carlito" w:hAnsi="Carlito" w:cs="Carlito"/>
        </w:rPr>
      </w:pPr>
      <w:r w:rsidRPr="009F1602">
        <w:rPr>
          <w:rFonts w:ascii="Carlito" w:hAnsi="Carlito" w:cs="Carlito"/>
        </w:rPr>
        <w:t xml:space="preserve">DO </w:t>
      </w:r>
      <w:r w:rsidR="002E3CAE" w:rsidRPr="009F1602">
        <w:rPr>
          <w:rFonts w:ascii="Carlito" w:hAnsi="Carlito" w:cs="Carlito"/>
        </w:rPr>
        <w:t>PAGAMENTO</w:t>
      </w:r>
    </w:p>
    <w:p w14:paraId="31FEB487" w14:textId="696FD8D1" w:rsidR="002E3CAE" w:rsidRPr="009F1602" w:rsidRDefault="002E3CAE" w:rsidP="002E3CAE">
      <w:pPr>
        <w:pStyle w:val="PargrafodaLista"/>
        <w:numPr>
          <w:ilvl w:val="1"/>
          <w:numId w:val="1"/>
        </w:numPr>
        <w:spacing w:before="120" w:after="120" w:line="276" w:lineRule="auto"/>
        <w:contextualSpacing w:val="0"/>
        <w:jc w:val="both"/>
        <w:rPr>
          <w:rFonts w:ascii="Carlito" w:hAnsi="Carlito" w:cs="Carlito"/>
          <w:color w:val="000000"/>
          <w:szCs w:val="20"/>
          <w:lang w:eastAsia="en-US"/>
        </w:rPr>
      </w:pPr>
      <w:r w:rsidRPr="009F1602">
        <w:rPr>
          <w:rFonts w:ascii="Carlito" w:hAnsi="Carlito" w:cs="Carlito"/>
          <w:color w:val="000000"/>
          <w:szCs w:val="20"/>
          <w:lang w:eastAsia="en-US"/>
        </w:rPr>
        <w:t xml:space="preserve">O pagamento será realizado no prazo máximo </w:t>
      </w:r>
      <w:r w:rsidRPr="00697D23">
        <w:rPr>
          <w:rFonts w:ascii="Carlito" w:hAnsi="Carlito" w:cs="Carlito"/>
          <w:color w:val="000000"/>
          <w:szCs w:val="20"/>
          <w:lang w:eastAsia="en-US"/>
        </w:rPr>
        <w:t xml:space="preserve">de até </w:t>
      </w:r>
      <w:r w:rsidR="004562EE" w:rsidRPr="00697D23">
        <w:rPr>
          <w:rFonts w:ascii="Carlito" w:hAnsi="Carlito" w:cs="Carlito"/>
          <w:b/>
          <w:color w:val="000000"/>
          <w:szCs w:val="20"/>
          <w:lang w:eastAsia="en-US"/>
        </w:rPr>
        <w:t>30 (trinta) dias</w:t>
      </w:r>
      <w:r w:rsidRPr="00697D23">
        <w:rPr>
          <w:rFonts w:ascii="Carlito" w:hAnsi="Carlito" w:cs="Carlito"/>
          <w:color w:val="000000"/>
          <w:szCs w:val="20"/>
          <w:lang w:eastAsia="en-US"/>
        </w:rPr>
        <w:t xml:space="preserve">, contados a partir </w:t>
      </w:r>
      <w:r w:rsidR="00A14062" w:rsidRPr="00697D23">
        <w:rPr>
          <w:rFonts w:ascii="Carlito" w:hAnsi="Carlito" w:cs="Carlito"/>
          <w:color w:val="000000"/>
          <w:szCs w:val="20"/>
        </w:rPr>
        <w:t>do recebimento da Nota Fiscal ou Fatura</w:t>
      </w:r>
      <w:r w:rsidRPr="00697D23">
        <w:rPr>
          <w:rFonts w:ascii="Carlito" w:hAnsi="Carlito" w:cs="Carlito"/>
          <w:color w:val="000000"/>
          <w:szCs w:val="20"/>
        </w:rPr>
        <w:t xml:space="preserve">, </w:t>
      </w:r>
      <w:r w:rsidRPr="00697D23">
        <w:rPr>
          <w:rFonts w:ascii="Carlito" w:hAnsi="Carlito" w:cs="Carlito"/>
          <w:color w:val="000000"/>
          <w:szCs w:val="20"/>
          <w:lang w:eastAsia="en-US"/>
        </w:rPr>
        <w:t>através de ordem bancária, para</w:t>
      </w:r>
      <w:r w:rsidRPr="009F1602">
        <w:rPr>
          <w:rFonts w:ascii="Carlito" w:hAnsi="Carlito" w:cs="Carlito"/>
          <w:color w:val="000000"/>
          <w:szCs w:val="20"/>
          <w:lang w:eastAsia="en-US"/>
        </w:rPr>
        <w:t xml:space="preserve"> crédito em banco, agência e conta </w:t>
      </w:r>
      <w:proofErr w:type="gramStart"/>
      <w:r w:rsidRPr="009F1602">
        <w:rPr>
          <w:rFonts w:ascii="Carlito" w:hAnsi="Carlito" w:cs="Carlito"/>
          <w:color w:val="000000"/>
          <w:szCs w:val="20"/>
          <w:lang w:eastAsia="en-US"/>
        </w:rPr>
        <w:t>corrente indicados pelo contratado</w:t>
      </w:r>
      <w:proofErr w:type="gramEnd"/>
      <w:r w:rsidRPr="009F1602">
        <w:rPr>
          <w:rFonts w:ascii="Carlito" w:hAnsi="Carlito" w:cs="Carlito"/>
          <w:color w:val="000000"/>
          <w:szCs w:val="20"/>
          <w:lang w:eastAsia="en-US"/>
        </w:rPr>
        <w:t>.</w:t>
      </w:r>
    </w:p>
    <w:p w14:paraId="435B72F3" w14:textId="02DDAAF6" w:rsidR="000528E5" w:rsidRPr="009F1602" w:rsidRDefault="002E3CAE" w:rsidP="006A1B0B">
      <w:pPr>
        <w:pStyle w:val="PargrafodaLista"/>
        <w:numPr>
          <w:ilvl w:val="2"/>
          <w:numId w:val="1"/>
        </w:numPr>
        <w:spacing w:before="120" w:after="120" w:line="276" w:lineRule="auto"/>
        <w:contextualSpacing w:val="0"/>
        <w:jc w:val="both"/>
        <w:rPr>
          <w:rFonts w:ascii="Carlito" w:hAnsi="Carlito" w:cs="Carlito"/>
          <w:color w:val="000000"/>
          <w:szCs w:val="20"/>
          <w:lang w:eastAsia="en-US"/>
        </w:rPr>
      </w:pPr>
      <w:r w:rsidRPr="009F1602">
        <w:rPr>
          <w:rFonts w:ascii="Carlito" w:hAnsi="Carlito" w:cs="Carlito"/>
          <w:szCs w:val="20"/>
          <w:lang w:eastAsia="en-US"/>
        </w:rPr>
        <w:t xml:space="preserve">Os pagamentos decorrentes de despesas cujos valores não ultrapassem o limite </w:t>
      </w:r>
      <w:r w:rsidRPr="009F1602">
        <w:rPr>
          <w:rFonts w:ascii="Carlito" w:hAnsi="Carlito" w:cs="Carlito"/>
          <w:szCs w:val="20"/>
        </w:rPr>
        <w:t>de que trata o inciso II do art. 24</w:t>
      </w:r>
      <w:r w:rsidRPr="009F1602">
        <w:rPr>
          <w:rFonts w:ascii="Carlito" w:hAnsi="Carlito" w:cs="Carlito"/>
          <w:szCs w:val="20"/>
          <w:lang w:eastAsia="en-US"/>
        </w:rPr>
        <w:t xml:space="preserve"> da Lei 8.666, de 1993, deverão ser </w:t>
      </w:r>
      <w:r w:rsidRPr="009F1602">
        <w:rPr>
          <w:rFonts w:ascii="Carlito" w:hAnsi="Carlito" w:cs="Carlito"/>
          <w:b/>
          <w:szCs w:val="20"/>
          <w:lang w:eastAsia="en-US"/>
        </w:rPr>
        <w:t xml:space="preserve">efetuados no prazo de até </w:t>
      </w:r>
      <w:r w:rsidR="004562EE" w:rsidRPr="009F1602">
        <w:rPr>
          <w:rFonts w:ascii="Carlito" w:hAnsi="Carlito" w:cs="Carlito"/>
          <w:b/>
          <w:szCs w:val="20"/>
          <w:lang w:eastAsia="en-US"/>
        </w:rPr>
        <w:t>0</w:t>
      </w:r>
      <w:r w:rsidRPr="009F1602">
        <w:rPr>
          <w:rFonts w:ascii="Carlito" w:hAnsi="Carlito" w:cs="Carlito"/>
          <w:b/>
          <w:szCs w:val="20"/>
          <w:lang w:eastAsia="en-US"/>
        </w:rPr>
        <w:t>5 (cinco) dias úteis</w:t>
      </w:r>
      <w:r w:rsidRPr="009F1602">
        <w:rPr>
          <w:rFonts w:ascii="Carlito" w:hAnsi="Carlito" w:cs="Carlito"/>
          <w:szCs w:val="20"/>
          <w:lang w:eastAsia="en-US"/>
        </w:rPr>
        <w:t>, contados da data da apresentação da Nota Fiscal, nos termos do art. 5º, § 3º, da Lei nº 8.666, de 1993</w:t>
      </w:r>
      <w:r w:rsidRPr="009F1602">
        <w:rPr>
          <w:rFonts w:ascii="Carlito" w:hAnsi="Carlito" w:cs="Carlito"/>
          <w:color w:val="000000"/>
          <w:szCs w:val="20"/>
          <w:lang w:eastAsia="en-US"/>
        </w:rPr>
        <w:t>.</w:t>
      </w:r>
    </w:p>
    <w:p w14:paraId="5CFFDF83" w14:textId="2A6B02B8" w:rsidR="002E3CAE" w:rsidRPr="009F1602" w:rsidRDefault="00A14062" w:rsidP="00A14062">
      <w:pPr>
        <w:pStyle w:val="PargrafodaLista"/>
        <w:numPr>
          <w:ilvl w:val="1"/>
          <w:numId w:val="1"/>
        </w:numPr>
        <w:spacing w:before="120" w:after="120" w:line="276" w:lineRule="auto"/>
        <w:contextualSpacing w:val="0"/>
        <w:jc w:val="both"/>
        <w:rPr>
          <w:rFonts w:ascii="Carlito" w:hAnsi="Carlito" w:cs="Carlito"/>
          <w:strike/>
          <w:color w:val="000000"/>
        </w:rPr>
      </w:pPr>
      <w:r w:rsidRPr="009F1602">
        <w:rPr>
          <w:rFonts w:ascii="Carlito" w:hAnsi="Carlito" w:cs="Carlito"/>
          <w:color w:val="000000"/>
          <w:szCs w:val="20"/>
        </w:rPr>
        <w:t>Considera-se ocorrido o recebimento da nota fiscal ou fatura no momento em que o órgão contratante atestar a execução do objeto do contrato</w:t>
      </w:r>
      <w:r w:rsidR="002E3CAE" w:rsidRPr="009F1602">
        <w:rPr>
          <w:rFonts w:ascii="Carlito" w:hAnsi="Carlito" w:cs="Carlito"/>
          <w:color w:val="000000"/>
          <w:szCs w:val="20"/>
        </w:rPr>
        <w:t>.</w:t>
      </w:r>
    </w:p>
    <w:p w14:paraId="75835E74" w14:textId="6C81025B" w:rsidR="002E3CAE" w:rsidRPr="009F1602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color w:val="000000"/>
        </w:rPr>
      </w:pPr>
      <w:r w:rsidRPr="009F1602">
        <w:rPr>
          <w:rFonts w:ascii="Carlito" w:hAnsi="Carlito" w:cs="Carlito"/>
          <w:color w:val="000000"/>
        </w:rPr>
        <w:t xml:space="preserve">A Nota Fiscal ou Fatura deverá ser obrigatoriamente acompanhada da comprovação da regularidade fiscal, constatada por meio de consulta on-line ao </w:t>
      </w:r>
      <w:r w:rsidR="00CA02C8" w:rsidRPr="009F1602">
        <w:rPr>
          <w:rFonts w:ascii="Carlito" w:hAnsi="Carlito" w:cs="Carlito"/>
          <w:color w:val="000000"/>
        </w:rPr>
        <w:t>SICAF</w:t>
      </w:r>
      <w:r w:rsidRPr="009F1602">
        <w:rPr>
          <w:rFonts w:ascii="Carlito" w:hAnsi="Carlito" w:cs="Carlito"/>
          <w:color w:val="000000"/>
        </w:rPr>
        <w:t xml:space="preserve"> ou, na impossibilidade de acesso </w:t>
      </w:r>
      <w:r w:rsidRPr="009F1602">
        <w:rPr>
          <w:rFonts w:ascii="Carlito" w:hAnsi="Carlito" w:cs="Carlito"/>
          <w:color w:val="000000"/>
          <w:lang w:eastAsia="en-US"/>
        </w:rPr>
        <w:t>ao</w:t>
      </w:r>
      <w:r w:rsidRPr="009F1602">
        <w:rPr>
          <w:rFonts w:ascii="Carlito" w:hAnsi="Carlito" w:cs="Carlito"/>
          <w:color w:val="000000"/>
        </w:rPr>
        <w:t xml:space="preserve"> referido Sistema, mediante consulta aos sítios eletrônicos oficiais ou à documentação mencionada no art. 29 da Lei nº 8.666, de 1993. </w:t>
      </w:r>
    </w:p>
    <w:p w14:paraId="21DA6A11" w14:textId="52B847BF" w:rsidR="002E3CAE" w:rsidRPr="009F1602" w:rsidRDefault="002E3CAE" w:rsidP="000528E5">
      <w:pPr>
        <w:numPr>
          <w:ilvl w:val="2"/>
          <w:numId w:val="1"/>
        </w:numPr>
        <w:spacing w:before="120" w:after="120" w:line="276" w:lineRule="auto"/>
        <w:jc w:val="both"/>
        <w:rPr>
          <w:rFonts w:ascii="Carlito" w:hAnsi="Carlito" w:cs="Carlito"/>
          <w:color w:val="000000"/>
        </w:rPr>
      </w:pPr>
      <w:r w:rsidRPr="009F1602">
        <w:rPr>
          <w:rFonts w:ascii="Carlito" w:hAnsi="Carlito" w:cs="Carlito"/>
          <w:color w:val="000000"/>
        </w:rPr>
        <w:t xml:space="preserve">Constatando-se, junto ao </w:t>
      </w:r>
      <w:r w:rsidR="00CA02C8" w:rsidRPr="009F1602">
        <w:rPr>
          <w:rFonts w:ascii="Carlito" w:hAnsi="Carlito" w:cs="Carlito"/>
          <w:color w:val="000000"/>
        </w:rPr>
        <w:t>SICAF</w:t>
      </w:r>
      <w:r w:rsidRPr="009F1602">
        <w:rPr>
          <w:rFonts w:ascii="Carlito" w:hAnsi="Carlito" w:cs="Carlito"/>
          <w:color w:val="000000"/>
        </w:rPr>
        <w:t xml:space="preserve">, a situação de irregularidade do fornecedor contratado, deverão ser tomadas as providências previstas no do art. 31 da Instrução </w:t>
      </w:r>
      <w:r w:rsidRPr="009F1602">
        <w:rPr>
          <w:rFonts w:ascii="Carlito" w:hAnsi="Carlito" w:cs="Carlito"/>
          <w:color w:val="000000"/>
          <w:lang w:eastAsia="en-US"/>
        </w:rPr>
        <w:t>Normativa</w:t>
      </w:r>
      <w:r w:rsidRPr="009F1602">
        <w:rPr>
          <w:rFonts w:ascii="Carlito" w:hAnsi="Carlito" w:cs="Carlito"/>
          <w:color w:val="000000"/>
        </w:rPr>
        <w:t xml:space="preserve"> nº 3, de 26 de abril de 2018.</w:t>
      </w:r>
    </w:p>
    <w:p w14:paraId="5F2E8206" w14:textId="77777777" w:rsidR="002E3CAE" w:rsidRPr="009F1602" w:rsidRDefault="002E3CAE" w:rsidP="000528E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ascii="Carlito" w:hAnsi="Carlito" w:cs="Carlito"/>
          <w:color w:val="000000"/>
          <w:szCs w:val="20"/>
          <w:lang w:eastAsia="en-US"/>
        </w:rPr>
      </w:pPr>
      <w:r w:rsidRPr="009F1602">
        <w:rPr>
          <w:rFonts w:ascii="Carlito" w:hAnsi="Carlito" w:cs="Carlito"/>
          <w:color w:val="000000"/>
          <w:szCs w:val="20"/>
          <w:lang w:eastAsia="en-US"/>
        </w:rPr>
        <w:t xml:space="preserve">Havendo erro na apresentação da Nota Fiscal ou dos documentos pertinentes à contratação, ou, ainda, circunstância que impeça a liquidação da despesa, como, por exemplo, </w:t>
      </w:r>
      <w:r w:rsidRPr="009F1602">
        <w:rPr>
          <w:rFonts w:ascii="Carlito" w:hAnsi="Carlito" w:cs="Carlito"/>
          <w:color w:val="000000"/>
          <w:szCs w:val="20"/>
        </w:rPr>
        <w:t>obrigação financeira pendente, decorrente de penalidade imposta ou inadimplência,</w:t>
      </w:r>
      <w:r w:rsidRPr="009F1602">
        <w:rPr>
          <w:rFonts w:ascii="Carlito" w:hAnsi="Carlito" w:cs="Carlito"/>
          <w:color w:val="000000"/>
          <w:szCs w:val="20"/>
          <w:lang w:eastAsia="en-US"/>
        </w:rPr>
        <w:t xml:space="preserve"> o pagamento ficará sobrestado até que a Contratada providencie as medidas saneadoras. Nesta hipótese, o prazo para pagamento iniciar-se-á após a comprovação da regularização da situação, não acarretando qualquer ônus para a Contratante.</w:t>
      </w:r>
    </w:p>
    <w:p w14:paraId="29FC8558" w14:textId="77777777" w:rsidR="002E3CAE" w:rsidRPr="009F1602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szCs w:val="20"/>
          <w:lang w:eastAsia="en-US"/>
        </w:rPr>
      </w:pPr>
      <w:r w:rsidRPr="009F1602">
        <w:rPr>
          <w:rFonts w:ascii="Carlito" w:hAnsi="Carlito" w:cs="Carlito"/>
          <w:szCs w:val="20"/>
          <w:lang w:eastAsia="en-US"/>
        </w:rPr>
        <w:t>Será considerada data do pagamento o dia em que constar como emitida a ordem bancária para pagamento.</w:t>
      </w:r>
    </w:p>
    <w:p w14:paraId="57943BA3" w14:textId="18FAD976" w:rsidR="002E3CAE" w:rsidRPr="009F1602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szCs w:val="20"/>
          <w:lang w:eastAsia="en-US"/>
        </w:rPr>
      </w:pPr>
      <w:r w:rsidRPr="009F1602">
        <w:rPr>
          <w:rFonts w:ascii="Carlito" w:hAnsi="Carlito" w:cs="Carlito"/>
          <w:szCs w:val="20"/>
          <w:lang w:eastAsia="en-US"/>
        </w:rPr>
        <w:t xml:space="preserve">Antes de cada pagamento à contratada, será realizada consulta ao </w:t>
      </w:r>
      <w:r w:rsidR="00CA02C8" w:rsidRPr="009F1602">
        <w:rPr>
          <w:rFonts w:ascii="Carlito" w:hAnsi="Carlito" w:cs="Carlito"/>
          <w:szCs w:val="20"/>
          <w:lang w:eastAsia="en-US"/>
        </w:rPr>
        <w:t>SICAF</w:t>
      </w:r>
      <w:r w:rsidRPr="009F1602">
        <w:rPr>
          <w:rFonts w:ascii="Carlito" w:hAnsi="Carlito" w:cs="Carlito"/>
          <w:szCs w:val="20"/>
          <w:lang w:eastAsia="en-US"/>
        </w:rPr>
        <w:t xml:space="preserve"> para verificar a manutenção das condições de habilitação exigidas no edital. </w:t>
      </w:r>
    </w:p>
    <w:p w14:paraId="6CC0BEAB" w14:textId="2F40637B" w:rsidR="002E3CAE" w:rsidRPr="009F1602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szCs w:val="20"/>
          <w:lang w:eastAsia="en-US"/>
        </w:rPr>
      </w:pPr>
      <w:r w:rsidRPr="009F1602">
        <w:rPr>
          <w:rFonts w:ascii="Carlito" w:hAnsi="Carlito" w:cs="Carlito"/>
          <w:szCs w:val="20"/>
          <w:lang w:eastAsia="en-US"/>
        </w:rPr>
        <w:t xml:space="preserve">Constatando-se, junto ao </w:t>
      </w:r>
      <w:r w:rsidR="00CA02C8" w:rsidRPr="009F1602">
        <w:rPr>
          <w:rFonts w:ascii="Carlito" w:hAnsi="Carlito" w:cs="Carlito"/>
          <w:szCs w:val="20"/>
          <w:lang w:eastAsia="en-US"/>
        </w:rPr>
        <w:t>SICAF</w:t>
      </w:r>
      <w:r w:rsidRPr="009F1602">
        <w:rPr>
          <w:rFonts w:ascii="Carlito" w:hAnsi="Carlito" w:cs="Carlito"/>
          <w:szCs w:val="20"/>
          <w:lang w:eastAsia="en-US"/>
        </w:rPr>
        <w:t xml:space="preserve">, a situação de irregularidade da contratada, será providenciada sua notificação, por escrito, para que, no prazo de </w:t>
      </w:r>
      <w:proofErr w:type="gramStart"/>
      <w:r w:rsidRPr="009F1602">
        <w:rPr>
          <w:rFonts w:ascii="Carlito" w:hAnsi="Carlito" w:cs="Carlito"/>
          <w:szCs w:val="20"/>
          <w:lang w:eastAsia="en-US"/>
        </w:rPr>
        <w:t>5</w:t>
      </w:r>
      <w:proofErr w:type="gramEnd"/>
      <w:r w:rsidRPr="009F1602">
        <w:rPr>
          <w:rFonts w:ascii="Carlito" w:hAnsi="Carlito" w:cs="Carlito"/>
          <w:szCs w:val="20"/>
          <w:lang w:eastAsia="en-US"/>
        </w:rPr>
        <w:t xml:space="preserve"> (cinco) dias úteis, regularize sua situação ou, no mesmo prazo, apresente sua defesa. O prazo poderá ser prorrogado uma vez, por igual período, a critério da contratante.</w:t>
      </w:r>
    </w:p>
    <w:p w14:paraId="395F99E3" w14:textId="15F0361A" w:rsidR="002E3CAE" w:rsidRPr="009F1602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szCs w:val="20"/>
          <w:lang w:eastAsia="en-US"/>
        </w:rPr>
      </w:pPr>
      <w:r w:rsidRPr="009F1602">
        <w:rPr>
          <w:rFonts w:ascii="Carlito" w:hAnsi="Carlito" w:cs="Carlito"/>
          <w:szCs w:val="20"/>
          <w:lang w:eastAsia="en-US"/>
        </w:rPr>
        <w:t xml:space="preserve">Previamente à emissão de nota de empenho e a cada pagamento, a Administração deverá realizar consulta ao </w:t>
      </w:r>
      <w:r w:rsidR="00CA02C8" w:rsidRPr="009F1602">
        <w:rPr>
          <w:rFonts w:ascii="Carlito" w:hAnsi="Carlito" w:cs="Carlito"/>
          <w:szCs w:val="20"/>
          <w:lang w:eastAsia="en-US"/>
        </w:rPr>
        <w:t>SICAF</w:t>
      </w:r>
      <w:r w:rsidRPr="009F1602">
        <w:rPr>
          <w:rFonts w:ascii="Carlito" w:hAnsi="Carlito" w:cs="Carlito"/>
          <w:szCs w:val="20"/>
          <w:lang w:eastAsia="en-US"/>
        </w:rPr>
        <w:t xml:space="preserve"> para identificar possível suspensão temporária de participação em licitação, no âmbito do órgão ou entidade, proibição de contratar com o Poder Público, bem como ocorrências </w:t>
      </w:r>
      <w:r w:rsidRPr="009F1602">
        <w:rPr>
          <w:rFonts w:ascii="Carlito" w:hAnsi="Carlito" w:cs="Carlito"/>
          <w:szCs w:val="20"/>
          <w:lang w:eastAsia="en-US"/>
        </w:rPr>
        <w:lastRenderedPageBreak/>
        <w:t>impeditivas indiretas, observado o disposto no art. 29, da Instrução Normativa nº 3, de 26 de abril de 2018.</w:t>
      </w:r>
    </w:p>
    <w:p w14:paraId="239F655F" w14:textId="77777777" w:rsidR="002E3CAE" w:rsidRPr="009F1602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szCs w:val="20"/>
          <w:lang w:eastAsia="en-US"/>
        </w:rPr>
      </w:pPr>
      <w:r w:rsidRPr="009F1602">
        <w:rPr>
          <w:rFonts w:ascii="Carlito" w:hAnsi="Carlito" w:cs="Carlito"/>
          <w:szCs w:val="20"/>
          <w:lang w:eastAsia="en-US"/>
        </w:rPr>
        <w:t xml:space="preserve">Não havendo regularização ou sendo a defesa considerada improcedente, a contratante deverá comunicar aos órgãos responsáveis pela fiscalização da regularidade fiscal quanto à inadimplência da contratada, bem como quanto à existência de pagamento a ser efetuado, para que sejam acionados os meios pertinentes e necessários para garantir o recebimento de seus créditos.  </w:t>
      </w:r>
    </w:p>
    <w:p w14:paraId="3500A110" w14:textId="77777777" w:rsidR="002E3CAE" w:rsidRPr="009F1602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szCs w:val="20"/>
          <w:lang w:eastAsia="en-US"/>
        </w:rPr>
      </w:pPr>
      <w:r w:rsidRPr="009F1602">
        <w:rPr>
          <w:rFonts w:ascii="Carlito" w:hAnsi="Carlito" w:cs="Carlito"/>
          <w:szCs w:val="20"/>
          <w:lang w:eastAsia="en-US"/>
        </w:rPr>
        <w:t xml:space="preserve">Persistindo a irregularidade, a contratante deverá adotar as medidas necessárias à rescisão contratual nos autos do processo administrativo correspondente, assegurada à contratada a ampla defesa. </w:t>
      </w:r>
    </w:p>
    <w:p w14:paraId="742FBB73" w14:textId="4325C30F" w:rsidR="002E3CAE" w:rsidRPr="009F1602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szCs w:val="20"/>
          <w:lang w:eastAsia="en-US"/>
        </w:rPr>
      </w:pPr>
      <w:r w:rsidRPr="009F1602">
        <w:rPr>
          <w:rFonts w:ascii="Carlito" w:hAnsi="Carlito" w:cs="Carlito"/>
          <w:szCs w:val="20"/>
          <w:lang w:eastAsia="en-US"/>
        </w:rPr>
        <w:t xml:space="preserve">Havendo a efetiva execução do objeto, os pagamentos serão realizados normalmente, até que se decida pela rescisão do contrato, caso a contratada não regularize sua situação junto ao </w:t>
      </w:r>
      <w:r w:rsidR="00CA02C8" w:rsidRPr="009F1602">
        <w:rPr>
          <w:rFonts w:ascii="Carlito" w:hAnsi="Carlito" w:cs="Carlito"/>
          <w:szCs w:val="20"/>
          <w:lang w:eastAsia="en-US"/>
        </w:rPr>
        <w:t>SICAF</w:t>
      </w:r>
      <w:r w:rsidRPr="009F1602">
        <w:rPr>
          <w:rFonts w:ascii="Carlito" w:hAnsi="Carlito" w:cs="Carlito"/>
          <w:szCs w:val="20"/>
          <w:lang w:eastAsia="en-US"/>
        </w:rPr>
        <w:t xml:space="preserve">.  </w:t>
      </w:r>
    </w:p>
    <w:p w14:paraId="6CC958E4" w14:textId="462BBE6E" w:rsidR="002E3CAE" w:rsidRPr="009F1602" w:rsidRDefault="00E0366E" w:rsidP="00E0366E">
      <w:pPr>
        <w:pStyle w:val="PargrafodaLista"/>
        <w:spacing w:before="120" w:after="120" w:line="276" w:lineRule="auto"/>
        <w:ind w:left="716"/>
        <w:contextualSpacing w:val="0"/>
        <w:jc w:val="both"/>
        <w:rPr>
          <w:rFonts w:ascii="Carlito" w:hAnsi="Carlito" w:cs="Carlito"/>
          <w:color w:val="000000"/>
          <w:szCs w:val="20"/>
        </w:rPr>
      </w:pPr>
      <w:proofErr w:type="gramStart"/>
      <w:r w:rsidRPr="009F1602">
        <w:rPr>
          <w:rFonts w:ascii="Carlito" w:hAnsi="Carlito" w:cs="Carlito"/>
          <w:szCs w:val="20"/>
          <w:lang w:eastAsia="en-US"/>
        </w:rPr>
        <w:t>10.11.1.</w:t>
      </w:r>
      <w:proofErr w:type="gramEnd"/>
      <w:r w:rsidR="002E3CAE" w:rsidRPr="009F1602">
        <w:rPr>
          <w:rFonts w:ascii="Carlito" w:hAnsi="Carlito" w:cs="Carlito"/>
          <w:szCs w:val="20"/>
          <w:lang w:eastAsia="en-US"/>
        </w:rPr>
        <w:t xml:space="preserve">Será rescindido o contrato em execução com a contratada inadimplente no </w:t>
      </w:r>
      <w:r w:rsidR="00CA02C8" w:rsidRPr="009F1602">
        <w:rPr>
          <w:rFonts w:ascii="Carlito" w:hAnsi="Carlito" w:cs="Carlito"/>
          <w:szCs w:val="20"/>
          <w:lang w:eastAsia="en-US"/>
        </w:rPr>
        <w:t>SICAF</w:t>
      </w:r>
      <w:r w:rsidR="002E3CAE" w:rsidRPr="009F1602">
        <w:rPr>
          <w:rFonts w:ascii="Carlito" w:hAnsi="Carlito" w:cs="Carlito"/>
          <w:szCs w:val="20"/>
          <w:lang w:eastAsia="en-US"/>
        </w:rPr>
        <w:t>, salvo por motivo de economicidade, segurança nacional ou outro de interesse público de alta relevância, devidamente justificado, em qualquer caso, pela máxima autoridade da contratante.</w:t>
      </w:r>
    </w:p>
    <w:p w14:paraId="5FEA7E1A" w14:textId="03641F5D" w:rsidR="002E3CAE" w:rsidRPr="009F1602" w:rsidRDefault="002E3CAE" w:rsidP="000528E5">
      <w:pPr>
        <w:pStyle w:val="PargrafodaLista"/>
        <w:numPr>
          <w:ilvl w:val="1"/>
          <w:numId w:val="1"/>
        </w:numPr>
        <w:spacing w:before="120" w:after="120" w:line="276" w:lineRule="auto"/>
        <w:contextualSpacing w:val="0"/>
        <w:jc w:val="both"/>
        <w:rPr>
          <w:rFonts w:ascii="Carlito" w:hAnsi="Carlito" w:cs="Carlito"/>
          <w:color w:val="000000"/>
          <w:szCs w:val="20"/>
        </w:rPr>
      </w:pPr>
      <w:r w:rsidRPr="009F1602">
        <w:rPr>
          <w:rFonts w:ascii="Carlito" w:hAnsi="Carlito" w:cs="Carlito"/>
          <w:color w:val="000000"/>
          <w:szCs w:val="20"/>
        </w:rPr>
        <w:t>Quando do pagamento, será efetuada a retenção tributária prevista na legislação aplicável.</w:t>
      </w:r>
    </w:p>
    <w:p w14:paraId="0B1F13B1" w14:textId="4E3387EB" w:rsidR="00AA2B09" w:rsidRPr="00697D23" w:rsidRDefault="002E3CAE" w:rsidP="000528E5">
      <w:pPr>
        <w:numPr>
          <w:ilvl w:val="2"/>
          <w:numId w:val="1"/>
        </w:numPr>
        <w:tabs>
          <w:tab w:val="left" w:pos="1440"/>
        </w:tabs>
        <w:autoSpaceDE w:val="0"/>
        <w:snapToGrid w:val="0"/>
        <w:spacing w:before="120" w:after="120" w:line="276" w:lineRule="auto"/>
        <w:ind w:left="1134" w:firstLine="0"/>
        <w:jc w:val="both"/>
        <w:rPr>
          <w:rFonts w:ascii="Carlito" w:hAnsi="Carlito" w:cs="Carlito"/>
          <w:color w:val="000000"/>
          <w:szCs w:val="20"/>
        </w:rPr>
      </w:pPr>
      <w:r w:rsidRPr="00697D23">
        <w:rPr>
          <w:rFonts w:ascii="Carlito" w:hAnsi="Carlito" w:cs="Carlito"/>
          <w:color w:val="000000"/>
          <w:szCs w:val="20"/>
        </w:rPr>
        <w:t>A Contratada regularmente optante pelo Simples Nacional, nos termos da Lei Complementar nº 123, de 2006, não sofrerá a retenção tributária quanto aos impostos e contribuições abrangidos por aquele regime. No entanto, o pagamento ficará condicionado à apresentação de comprovação, por meio de documento oficial, de que faz jus ao tratamento tributário favorecido previsto na referida Lei Complementar.</w:t>
      </w:r>
      <w:r w:rsidR="000528E5" w:rsidRPr="00697D23">
        <w:rPr>
          <w:rFonts w:ascii="Carlito" w:hAnsi="Carlito" w:cs="Carlito"/>
          <w:szCs w:val="20"/>
          <w:lang w:eastAsia="en-US"/>
        </w:rPr>
        <w:t xml:space="preserve"> </w:t>
      </w:r>
    </w:p>
    <w:p w14:paraId="5E0E8327" w14:textId="77777777" w:rsidR="002E3CAE" w:rsidRPr="009F1602" w:rsidRDefault="002E3CAE" w:rsidP="000528E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ascii="Carlito" w:hAnsi="Carlito" w:cs="Carlito"/>
          <w:color w:val="000000"/>
          <w:szCs w:val="20"/>
        </w:rPr>
      </w:pPr>
      <w:r w:rsidRPr="009F1602">
        <w:rPr>
          <w:rFonts w:ascii="Carlito" w:hAnsi="Carlito" w:cs="Carlito"/>
          <w:color w:val="000000"/>
          <w:szCs w:val="20"/>
        </w:rPr>
        <w:t>Nos casos de eventuais atrasos de pagamento, desde que a Contratada não tenha concorrido, de alguma forma, para tanto, fica convencionado que a taxa de compensação financeira devida pela Contratante, entre a data do vencimento e o efetivo adimplemento da parcela, é calculada mediante a aplicação da seguinte fórmula:</w:t>
      </w:r>
    </w:p>
    <w:p w14:paraId="6DCA62A1" w14:textId="77777777" w:rsidR="002E3CAE" w:rsidRPr="009F1602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ascii="Carlito" w:hAnsi="Carlito" w:cs="Carlito"/>
          <w:color w:val="000000"/>
          <w:szCs w:val="20"/>
        </w:rPr>
      </w:pPr>
      <w:r w:rsidRPr="009F1602">
        <w:rPr>
          <w:rFonts w:ascii="Carlito" w:hAnsi="Carlito" w:cs="Carlito"/>
          <w:color w:val="000000"/>
          <w:szCs w:val="20"/>
        </w:rPr>
        <w:t>EM = I x N x VP, sendo:</w:t>
      </w:r>
    </w:p>
    <w:p w14:paraId="0836B72C" w14:textId="77777777" w:rsidR="002E3CAE" w:rsidRPr="009F1602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ascii="Carlito" w:hAnsi="Carlito" w:cs="Carlito"/>
          <w:snapToGrid w:val="0"/>
          <w:color w:val="000000"/>
          <w:szCs w:val="20"/>
        </w:rPr>
      </w:pPr>
      <w:r w:rsidRPr="009F1602">
        <w:rPr>
          <w:rFonts w:ascii="Carlito" w:hAnsi="Carlito" w:cs="Carlito"/>
          <w:snapToGrid w:val="0"/>
          <w:color w:val="000000"/>
          <w:szCs w:val="20"/>
        </w:rPr>
        <w:t>EM = Encargos moratórios;</w:t>
      </w:r>
    </w:p>
    <w:p w14:paraId="361DD00D" w14:textId="77777777" w:rsidR="002E3CAE" w:rsidRPr="009F1602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ascii="Carlito" w:hAnsi="Carlito" w:cs="Carlito"/>
          <w:color w:val="000000"/>
          <w:szCs w:val="20"/>
        </w:rPr>
      </w:pPr>
      <w:r w:rsidRPr="009F1602">
        <w:rPr>
          <w:rFonts w:ascii="Carlito" w:hAnsi="Carlito" w:cs="Carlito"/>
          <w:color w:val="000000"/>
          <w:szCs w:val="20"/>
        </w:rPr>
        <w:t>N = Número de dias entre a data prevista para o pagamento e a do efetivo pagamento;</w:t>
      </w:r>
    </w:p>
    <w:p w14:paraId="30C35DFD" w14:textId="77777777" w:rsidR="002E3CAE" w:rsidRPr="009F1602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ascii="Carlito" w:hAnsi="Carlito" w:cs="Carlito"/>
          <w:color w:val="000000"/>
          <w:szCs w:val="20"/>
        </w:rPr>
      </w:pPr>
      <w:r w:rsidRPr="009F1602">
        <w:rPr>
          <w:rFonts w:ascii="Carlito" w:hAnsi="Carlito" w:cs="Carlito"/>
          <w:color w:val="000000"/>
          <w:szCs w:val="20"/>
        </w:rPr>
        <w:t>VP = Valor da parcela a ser paga.</w:t>
      </w:r>
    </w:p>
    <w:p w14:paraId="51F96F87" w14:textId="77777777" w:rsidR="002E3CAE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ascii="Carlito" w:hAnsi="Carlito" w:cs="Carlito"/>
          <w:color w:val="000000"/>
          <w:szCs w:val="20"/>
        </w:rPr>
      </w:pPr>
      <w:r w:rsidRPr="009F1602">
        <w:rPr>
          <w:rFonts w:ascii="Carlito" w:hAnsi="Carlito" w:cs="Carlito"/>
          <w:snapToGrid w:val="0"/>
          <w:color w:val="000000"/>
          <w:szCs w:val="20"/>
        </w:rPr>
        <w:t xml:space="preserve">I = Índice de compensação financeira = </w:t>
      </w:r>
      <w:proofErr w:type="gramStart"/>
      <w:r w:rsidRPr="009F1602">
        <w:rPr>
          <w:rFonts w:ascii="Carlito" w:hAnsi="Carlito" w:cs="Carlito"/>
          <w:color w:val="000000"/>
          <w:szCs w:val="20"/>
        </w:rPr>
        <w:t>0,00016438, assim apurado</w:t>
      </w:r>
      <w:proofErr w:type="gramEnd"/>
      <w:r w:rsidRPr="009F1602">
        <w:rPr>
          <w:rFonts w:ascii="Carlito" w:hAnsi="Carlito" w:cs="Carlito"/>
          <w:color w:val="000000"/>
          <w:szCs w:val="20"/>
        </w:rPr>
        <w:t>:</w:t>
      </w:r>
    </w:p>
    <w:p w14:paraId="0847E657" w14:textId="77777777" w:rsidR="00B11A60" w:rsidRPr="009F1602" w:rsidRDefault="00B11A60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ascii="Carlito" w:hAnsi="Carlito" w:cs="Carlito"/>
          <w:color w:val="000000"/>
          <w:szCs w:val="20"/>
        </w:rPr>
      </w:pPr>
    </w:p>
    <w:tbl>
      <w:tblPr>
        <w:tblStyle w:val="Tabelacomgrade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588"/>
        <w:gridCol w:w="1276"/>
        <w:gridCol w:w="4784"/>
      </w:tblGrid>
      <w:tr w:rsidR="002E3CAE" w:rsidRPr="009F1602" w14:paraId="0DB10AC3" w14:textId="77777777" w:rsidTr="006A1B0B">
        <w:tc>
          <w:tcPr>
            <w:tcW w:w="2214" w:type="dxa"/>
            <w:vAlign w:val="center"/>
          </w:tcPr>
          <w:p w14:paraId="693865DB" w14:textId="77777777" w:rsidR="002E3CAE" w:rsidRPr="009F1602" w:rsidRDefault="002E3CAE" w:rsidP="006A1B0B">
            <w:pPr>
              <w:tabs>
                <w:tab w:val="left" w:pos="1701"/>
              </w:tabs>
              <w:jc w:val="center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>I = (TX)</w:t>
            </w:r>
          </w:p>
        </w:tc>
        <w:tc>
          <w:tcPr>
            <w:tcW w:w="588" w:type="dxa"/>
            <w:vAlign w:val="center"/>
          </w:tcPr>
          <w:p w14:paraId="33A87E44" w14:textId="77777777" w:rsidR="002E3CAE" w:rsidRPr="009F1602" w:rsidRDefault="002E3CAE" w:rsidP="006A1B0B">
            <w:pPr>
              <w:tabs>
                <w:tab w:val="left" w:pos="1701"/>
              </w:tabs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I =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200CC45" w14:textId="77777777" w:rsidR="002E3CAE" w:rsidRPr="009F1602" w:rsidRDefault="002E3CAE" w:rsidP="006A1B0B">
            <w:pPr>
              <w:tabs>
                <w:tab w:val="left" w:pos="1701"/>
              </w:tabs>
              <w:jc w:val="center"/>
              <w:rPr>
                <w:rFonts w:ascii="Carlito" w:hAnsi="Carlito" w:cs="Carlito"/>
                <w:color w:val="000000"/>
                <w:szCs w:val="20"/>
              </w:rPr>
            </w:pPr>
            <w:proofErr w:type="gramStart"/>
            <w:r w:rsidRPr="009F1602">
              <w:rPr>
                <w:rFonts w:ascii="Carlito" w:hAnsi="Carlito" w:cs="Carlito"/>
                <w:color w:val="000000"/>
                <w:szCs w:val="20"/>
              </w:rPr>
              <w:t xml:space="preserve">( </w:t>
            </w:r>
            <w:proofErr w:type="gramEnd"/>
            <w:r w:rsidRPr="009F1602">
              <w:rPr>
                <w:rFonts w:ascii="Carlito" w:hAnsi="Carlito" w:cs="Carlito"/>
                <w:color w:val="000000"/>
                <w:szCs w:val="20"/>
              </w:rPr>
              <w:t>6 / 100 )</w:t>
            </w:r>
          </w:p>
        </w:tc>
        <w:tc>
          <w:tcPr>
            <w:tcW w:w="4784" w:type="dxa"/>
            <w:vAlign w:val="center"/>
          </w:tcPr>
          <w:p w14:paraId="53A95D8A" w14:textId="77777777" w:rsidR="002E3CAE" w:rsidRPr="009F1602" w:rsidRDefault="002E3CAE" w:rsidP="006A1B0B">
            <w:pPr>
              <w:tabs>
                <w:tab w:val="left" w:pos="1701"/>
              </w:tabs>
              <w:ind w:left="742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>I = 0,00016438</w:t>
            </w:r>
          </w:p>
          <w:p w14:paraId="2376553F" w14:textId="77777777" w:rsidR="002E3CAE" w:rsidRPr="009F1602" w:rsidRDefault="002E3CAE" w:rsidP="006A1B0B">
            <w:pPr>
              <w:tabs>
                <w:tab w:val="left" w:pos="1701"/>
              </w:tabs>
              <w:ind w:left="742"/>
              <w:rPr>
                <w:rFonts w:ascii="Carlito" w:hAnsi="Carlito" w:cs="Carlito"/>
                <w:color w:val="000000"/>
                <w:szCs w:val="20"/>
              </w:rPr>
            </w:pPr>
            <w:r w:rsidRPr="009F1602">
              <w:rPr>
                <w:rFonts w:ascii="Carlito" w:hAnsi="Carlito" w:cs="Carlito"/>
                <w:color w:val="000000"/>
                <w:szCs w:val="20"/>
              </w:rPr>
              <w:t>TX = Percentual da taxa anual = 6%</w:t>
            </w:r>
          </w:p>
        </w:tc>
      </w:tr>
    </w:tbl>
    <w:p w14:paraId="173A5550" w14:textId="75F28834" w:rsidR="00EA46E8" w:rsidRPr="009F1602" w:rsidRDefault="002E3CAE" w:rsidP="00EA46E8">
      <w:pPr>
        <w:rPr>
          <w:rFonts w:ascii="Carlito" w:hAnsi="Carlito" w:cs="Carlito"/>
        </w:rPr>
      </w:pPr>
      <w:r w:rsidRPr="009F1602">
        <w:rPr>
          <w:rFonts w:ascii="Carlito" w:hAnsi="Carlito" w:cs="Carlito"/>
        </w:rPr>
        <w:t xml:space="preserve">                                                            </w:t>
      </w:r>
      <w:r w:rsidR="00B11A60">
        <w:rPr>
          <w:rFonts w:ascii="Carlito" w:hAnsi="Carlito" w:cs="Carlito"/>
        </w:rPr>
        <w:tab/>
      </w:r>
      <w:r w:rsidR="00B11A60">
        <w:rPr>
          <w:rFonts w:ascii="Carlito" w:hAnsi="Carlito" w:cs="Carlito"/>
        </w:rPr>
        <w:tab/>
      </w:r>
      <w:r w:rsidRPr="009F1602">
        <w:rPr>
          <w:rFonts w:ascii="Carlito" w:hAnsi="Carlito" w:cs="Carlito"/>
        </w:rPr>
        <w:t>365</w:t>
      </w:r>
    </w:p>
    <w:p w14:paraId="49379BE9" w14:textId="77777777" w:rsidR="006F7BAF" w:rsidRPr="009F1602" w:rsidRDefault="006F7BAF" w:rsidP="00EA46E8">
      <w:pPr>
        <w:rPr>
          <w:rFonts w:ascii="Carlito" w:hAnsi="Carlito" w:cs="Carlito"/>
        </w:rPr>
      </w:pPr>
    </w:p>
    <w:p w14:paraId="4292233E" w14:textId="73A0EDDE" w:rsidR="006F7BAF" w:rsidRPr="009F1602" w:rsidRDefault="004772C2" w:rsidP="006F7BAF">
      <w:pPr>
        <w:pStyle w:val="Nivel1"/>
        <w:rPr>
          <w:rFonts w:ascii="Carlito" w:hAnsi="Carlito" w:cs="Carlito"/>
        </w:rPr>
      </w:pPr>
      <w:r w:rsidRPr="009F1602">
        <w:rPr>
          <w:rFonts w:ascii="Carlito" w:hAnsi="Carlito" w:cs="Carlito"/>
        </w:rPr>
        <w:lastRenderedPageBreak/>
        <w:t xml:space="preserve">DO </w:t>
      </w:r>
      <w:r w:rsidR="006F7BAF" w:rsidRPr="009F1602">
        <w:rPr>
          <w:rFonts w:ascii="Carlito" w:hAnsi="Carlito" w:cs="Carlito"/>
        </w:rPr>
        <w:t>REAJUSTE</w:t>
      </w:r>
      <w:r w:rsidR="00C46167" w:rsidRPr="009F1602">
        <w:rPr>
          <w:rFonts w:ascii="Carlito" w:hAnsi="Carlito" w:cs="Carlito"/>
        </w:rPr>
        <w:t xml:space="preserve"> </w:t>
      </w:r>
    </w:p>
    <w:p w14:paraId="7B5EE673" w14:textId="77777777" w:rsidR="006F7BAF" w:rsidRPr="009F1602" w:rsidRDefault="006F7BAF" w:rsidP="006F7BAF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ascii="Carlito" w:hAnsi="Carlito" w:cs="Carlito"/>
          <w:color w:val="000000"/>
          <w:szCs w:val="20"/>
        </w:rPr>
      </w:pPr>
      <w:r w:rsidRPr="009F1602">
        <w:rPr>
          <w:rFonts w:ascii="Carlito" w:hAnsi="Carlito" w:cs="Carlito"/>
          <w:color w:val="000000"/>
          <w:szCs w:val="20"/>
        </w:rPr>
        <w:t>Os preços são fixos e irreajustáveis no prazo de um ano contado da data limite para a apresentação das propostas.</w:t>
      </w:r>
    </w:p>
    <w:p w14:paraId="02BBBD52" w14:textId="15658B46" w:rsidR="006F7BAF" w:rsidRPr="009F1602" w:rsidRDefault="006F7BAF" w:rsidP="006F7BAF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ascii="Carlito" w:hAnsi="Carlito" w:cs="Carlito"/>
          <w:color w:val="000000"/>
          <w:szCs w:val="20"/>
        </w:rPr>
      </w:pPr>
      <w:r w:rsidRPr="009F1602">
        <w:rPr>
          <w:rFonts w:ascii="Carlito" w:hAnsi="Carlito" w:cs="Carlito"/>
          <w:szCs w:val="20"/>
        </w:rPr>
        <w:t xml:space="preserve">Dentro do prazo de vigência do contrato e mediante solicitação da contratada, os </w:t>
      </w:r>
      <w:r w:rsidRPr="007F1676">
        <w:rPr>
          <w:rFonts w:ascii="Carlito" w:hAnsi="Carlito" w:cs="Carlito"/>
          <w:szCs w:val="20"/>
        </w:rPr>
        <w:t xml:space="preserve">preços contratados poderão sofrer reajuste após o interregno de um ano, aplicando-se o índice </w:t>
      </w:r>
      <w:r w:rsidR="004562EE" w:rsidRPr="007F1676">
        <w:rPr>
          <w:rFonts w:ascii="Carlito" w:hAnsi="Carlito" w:cs="Carlito"/>
          <w:szCs w:val="20"/>
        </w:rPr>
        <w:t>IPCA/IBGE</w:t>
      </w:r>
      <w:r w:rsidRPr="007F1676">
        <w:rPr>
          <w:rFonts w:ascii="Carlito" w:hAnsi="Carlito" w:cs="Carlito"/>
          <w:szCs w:val="20"/>
        </w:rPr>
        <w:t xml:space="preserve"> exclusivamente </w:t>
      </w:r>
      <w:r w:rsidRPr="009F1602">
        <w:rPr>
          <w:rFonts w:ascii="Carlito" w:hAnsi="Carlito" w:cs="Carlito"/>
          <w:szCs w:val="20"/>
        </w:rPr>
        <w:t>para as obrigações iniciadas e concluídas após a ocorrência da anualidade</w:t>
      </w:r>
      <w:r w:rsidRPr="009F1602">
        <w:rPr>
          <w:rFonts w:ascii="Carlito" w:hAnsi="Carlito" w:cs="Carlito"/>
          <w:color w:val="000000"/>
          <w:szCs w:val="20"/>
        </w:rPr>
        <w:t>.</w:t>
      </w:r>
    </w:p>
    <w:p w14:paraId="1ADCD0A2" w14:textId="77777777" w:rsidR="002C7035" w:rsidRPr="009F1602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ascii="Carlito" w:hAnsi="Carlito" w:cs="Carlito"/>
          <w:color w:val="000000"/>
          <w:szCs w:val="20"/>
        </w:rPr>
      </w:pPr>
      <w:r w:rsidRPr="009F1602">
        <w:rPr>
          <w:rFonts w:ascii="Carlito" w:hAnsi="Carlito" w:cs="Carlito"/>
          <w:color w:val="000000"/>
          <w:szCs w:val="20"/>
        </w:rPr>
        <w:t>Nos reajustes subsequentes ao primeiro, o interregno mínimo de um ano será contado a partir dos efeitos financeiros do último reajuste.</w:t>
      </w:r>
    </w:p>
    <w:p w14:paraId="243CA78D" w14:textId="77777777" w:rsidR="002C7035" w:rsidRPr="009F1602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ascii="Carlito" w:hAnsi="Carlito" w:cs="Carlito"/>
          <w:color w:val="000000"/>
          <w:szCs w:val="20"/>
        </w:rPr>
      </w:pPr>
      <w:r w:rsidRPr="009F1602">
        <w:rPr>
          <w:rFonts w:ascii="Carlito" w:hAnsi="Carlito" w:cs="Carlito"/>
          <w:color w:val="000000"/>
          <w:szCs w:val="20"/>
        </w:rPr>
        <w:t xml:space="preserve">No caso de atraso ou não divulgação do índice de reajustamento, o CONTRATANTE pagará à CONTRATADA a importância calculada pela última variação conhecida, liquidando a diferença correspondente tão logo seja </w:t>
      </w:r>
      <w:proofErr w:type="gramStart"/>
      <w:r w:rsidRPr="009F1602">
        <w:rPr>
          <w:rFonts w:ascii="Carlito" w:hAnsi="Carlito" w:cs="Carlito"/>
          <w:color w:val="000000"/>
          <w:szCs w:val="20"/>
        </w:rPr>
        <w:t>divulgado</w:t>
      </w:r>
      <w:proofErr w:type="gramEnd"/>
      <w:r w:rsidRPr="009F1602">
        <w:rPr>
          <w:rFonts w:ascii="Carlito" w:hAnsi="Carlito" w:cs="Carlito"/>
          <w:color w:val="000000"/>
          <w:szCs w:val="20"/>
        </w:rPr>
        <w:t xml:space="preserve"> o índice definitivo. Fica a CONTRATADA obrigada a apresentar memória de cálculo referente ao reajustamento de preços do valor remanescente, sempre que este ocorrer. </w:t>
      </w:r>
    </w:p>
    <w:p w14:paraId="45F497C0" w14:textId="77777777" w:rsidR="002C7035" w:rsidRPr="009F1602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ascii="Carlito" w:hAnsi="Carlito" w:cs="Carlito"/>
          <w:color w:val="000000"/>
          <w:szCs w:val="20"/>
        </w:rPr>
      </w:pPr>
      <w:r w:rsidRPr="009F1602">
        <w:rPr>
          <w:rFonts w:ascii="Carlito" w:hAnsi="Carlito" w:cs="Carlito"/>
          <w:color w:val="000000"/>
          <w:szCs w:val="20"/>
        </w:rPr>
        <w:t>Nas aferições finais, o índice utilizado para reajuste será, obrigatoriamente, o definitivo.</w:t>
      </w:r>
    </w:p>
    <w:p w14:paraId="536E7E2F" w14:textId="77777777" w:rsidR="002C7035" w:rsidRPr="009F1602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ascii="Carlito" w:hAnsi="Carlito" w:cs="Carlito"/>
          <w:color w:val="000000"/>
          <w:szCs w:val="20"/>
        </w:rPr>
      </w:pPr>
      <w:r w:rsidRPr="009F1602">
        <w:rPr>
          <w:rFonts w:ascii="Carlito" w:hAnsi="Carlito" w:cs="Carlito"/>
          <w:color w:val="000000"/>
          <w:szCs w:val="20"/>
        </w:rPr>
        <w:t>Caso o índice estabelecido para reajustamento venha a ser extinto ou de qualquer forma não possa mais ser utilizado, será adotado, em substituição, o que vier a ser determinado pela legislação então em vigor.</w:t>
      </w:r>
    </w:p>
    <w:p w14:paraId="50EBBE52" w14:textId="77777777" w:rsidR="002C7035" w:rsidRPr="009F1602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ascii="Carlito" w:hAnsi="Carlito" w:cs="Carlito"/>
          <w:color w:val="000000"/>
          <w:szCs w:val="20"/>
        </w:rPr>
      </w:pPr>
      <w:r w:rsidRPr="009F1602">
        <w:rPr>
          <w:rFonts w:ascii="Carlito" w:hAnsi="Carlito" w:cs="Carlito"/>
          <w:color w:val="000000"/>
          <w:szCs w:val="20"/>
        </w:rPr>
        <w:t xml:space="preserve">Na ausência de previsão legal quanto ao índice substituto, as partes elegerão novo índice oficial, para reajustamento do preço do valor remanescente, por meio de termo aditivo. </w:t>
      </w:r>
    </w:p>
    <w:p w14:paraId="54AD1AD9" w14:textId="0AE5E845" w:rsidR="002C7035" w:rsidRPr="009F1602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ascii="Carlito" w:hAnsi="Carlito" w:cs="Carlito"/>
          <w:color w:val="000000"/>
          <w:szCs w:val="20"/>
        </w:rPr>
      </w:pPr>
      <w:r w:rsidRPr="009F1602">
        <w:rPr>
          <w:rFonts w:ascii="Carlito" w:hAnsi="Carlito" w:cs="Carlito"/>
          <w:color w:val="000000"/>
          <w:szCs w:val="20"/>
        </w:rPr>
        <w:t xml:space="preserve">O reajuste será realizado por </w:t>
      </w:r>
      <w:proofErr w:type="spellStart"/>
      <w:r w:rsidRPr="009F1602">
        <w:rPr>
          <w:rFonts w:ascii="Carlito" w:hAnsi="Carlito" w:cs="Carlito"/>
          <w:color w:val="000000"/>
          <w:szCs w:val="20"/>
        </w:rPr>
        <w:t>apostilamento</w:t>
      </w:r>
      <w:proofErr w:type="spellEnd"/>
      <w:r w:rsidRPr="009F1602">
        <w:rPr>
          <w:rFonts w:ascii="Carlito" w:hAnsi="Carlito" w:cs="Carlito"/>
          <w:color w:val="000000"/>
          <w:szCs w:val="20"/>
        </w:rPr>
        <w:t>.</w:t>
      </w:r>
    </w:p>
    <w:p w14:paraId="3F262BC6" w14:textId="749531AA" w:rsidR="00D37DC8" w:rsidRPr="009F1602" w:rsidRDefault="002C7035" w:rsidP="00D37DC8">
      <w:pPr>
        <w:pStyle w:val="Nivel1"/>
        <w:rPr>
          <w:rFonts w:ascii="Carlito" w:hAnsi="Carlito" w:cs="Carlito"/>
        </w:rPr>
      </w:pPr>
      <w:r w:rsidRPr="009F1602">
        <w:rPr>
          <w:rFonts w:ascii="Carlito" w:hAnsi="Carlito" w:cs="Carlito"/>
        </w:rPr>
        <w:t>DA</w:t>
      </w:r>
      <w:r w:rsidR="00D37DC8" w:rsidRPr="009F1602">
        <w:rPr>
          <w:rFonts w:ascii="Carlito" w:hAnsi="Carlito" w:cs="Carlito"/>
        </w:rPr>
        <w:t xml:space="preserve"> GARANTIA DE EXECUÇÃO</w:t>
      </w:r>
    </w:p>
    <w:p w14:paraId="7D8DA3E3" w14:textId="77777777" w:rsidR="00123B54" w:rsidRPr="007F1676" w:rsidRDefault="00123B54" w:rsidP="00123B54">
      <w:pPr>
        <w:numPr>
          <w:ilvl w:val="1"/>
          <w:numId w:val="1"/>
        </w:numPr>
        <w:spacing w:before="120" w:after="120" w:line="276" w:lineRule="auto"/>
        <w:jc w:val="both"/>
        <w:rPr>
          <w:rFonts w:ascii="Carlito" w:hAnsi="Carlito" w:cs="Carlito"/>
          <w:i/>
          <w:szCs w:val="20"/>
        </w:rPr>
      </w:pPr>
      <w:r w:rsidRPr="007F1676">
        <w:rPr>
          <w:rFonts w:ascii="Carlito" w:hAnsi="Carlito" w:cs="Carlito"/>
          <w:i/>
          <w:szCs w:val="20"/>
        </w:rPr>
        <w:t>Não haverá exigência de garantia contratual da execução, pelas razões abaixo justificadas:</w:t>
      </w:r>
    </w:p>
    <w:p w14:paraId="6F6A4552" w14:textId="77777777" w:rsidR="004562EE" w:rsidRPr="007F1676" w:rsidRDefault="004562EE" w:rsidP="004562EE">
      <w:pPr>
        <w:numPr>
          <w:ilvl w:val="2"/>
          <w:numId w:val="1"/>
        </w:numPr>
        <w:spacing w:before="120" w:after="120" w:line="276" w:lineRule="auto"/>
        <w:jc w:val="both"/>
        <w:rPr>
          <w:rFonts w:ascii="Carlito" w:hAnsi="Carlito" w:cs="Carlito"/>
          <w:szCs w:val="20"/>
        </w:rPr>
      </w:pPr>
      <w:proofErr w:type="gramStart"/>
      <w:r w:rsidRPr="007F1676">
        <w:rPr>
          <w:rFonts w:ascii="Carlito" w:hAnsi="Carlito" w:cs="Carlito"/>
          <w:szCs w:val="20"/>
        </w:rPr>
        <w:t>Primeiro, não</w:t>
      </w:r>
      <w:proofErr w:type="gramEnd"/>
      <w:r w:rsidRPr="007F1676">
        <w:rPr>
          <w:rFonts w:ascii="Carlito" w:hAnsi="Carlito" w:cs="Carlito"/>
          <w:szCs w:val="20"/>
        </w:rPr>
        <w:t xml:space="preserve"> há complexidade e vultuosidade na presente licitação, não comprometendo o cumprimento das obrigações;</w:t>
      </w:r>
    </w:p>
    <w:p w14:paraId="3FB51A98" w14:textId="77777777" w:rsidR="004562EE" w:rsidRPr="007F1676" w:rsidRDefault="004562EE" w:rsidP="004562EE">
      <w:pPr>
        <w:numPr>
          <w:ilvl w:val="2"/>
          <w:numId w:val="1"/>
        </w:numPr>
        <w:spacing w:before="120" w:after="120" w:line="276" w:lineRule="auto"/>
        <w:jc w:val="both"/>
        <w:rPr>
          <w:rFonts w:ascii="Carlito" w:hAnsi="Carlito" w:cs="Carlito"/>
          <w:szCs w:val="20"/>
        </w:rPr>
      </w:pPr>
      <w:r w:rsidRPr="007F1676">
        <w:rPr>
          <w:rFonts w:ascii="Carlito" w:hAnsi="Carlito" w:cs="Carlito"/>
          <w:szCs w:val="20"/>
        </w:rPr>
        <w:t>Segundo, à onerosidade em torno da própria exigência de garantia, como regra, representa um valor que seria agregado às propostas dos licitantes, o que equivale dizer que os custos dessa exigência seriam repassados à própria Administração contratante. Portanto, essa exigência vai de encontro à economicidade da contratação.</w:t>
      </w:r>
    </w:p>
    <w:p w14:paraId="1DEA3BFD" w14:textId="21CA05B9" w:rsidR="004562EE" w:rsidRPr="007F1676" w:rsidRDefault="004562EE" w:rsidP="004562EE">
      <w:pPr>
        <w:numPr>
          <w:ilvl w:val="2"/>
          <w:numId w:val="1"/>
        </w:numPr>
        <w:spacing w:before="120" w:after="120" w:line="276" w:lineRule="auto"/>
        <w:jc w:val="both"/>
        <w:rPr>
          <w:rFonts w:ascii="Carlito" w:hAnsi="Carlito" w:cs="Carlito"/>
          <w:szCs w:val="20"/>
        </w:rPr>
      </w:pPr>
      <w:r w:rsidRPr="007F1676">
        <w:rPr>
          <w:rFonts w:ascii="Carlito" w:hAnsi="Carlito" w:cs="Carlito"/>
          <w:szCs w:val="20"/>
        </w:rPr>
        <w:t>Terceiro, a exigência da garantia, por conta desses fatores, pode representar diminuição do universo de interessados e ao caráter competitivo do certame.</w:t>
      </w:r>
    </w:p>
    <w:p w14:paraId="1A370F46" w14:textId="02EFD01C" w:rsidR="001E14AF" w:rsidRPr="009F1602" w:rsidRDefault="001E14AF" w:rsidP="005D2DB3">
      <w:pPr>
        <w:pStyle w:val="Nivel1"/>
        <w:ind w:left="357" w:hanging="357"/>
        <w:rPr>
          <w:rFonts w:ascii="Carlito" w:hAnsi="Carlito" w:cs="Carlito"/>
        </w:rPr>
      </w:pPr>
      <w:r w:rsidRPr="009F1602">
        <w:rPr>
          <w:rFonts w:ascii="Carlito" w:hAnsi="Carlito" w:cs="Carlito"/>
        </w:rPr>
        <w:t>DAS SANÇÕES ADMINISTRATIVAS</w:t>
      </w:r>
    </w:p>
    <w:p w14:paraId="1A370F47" w14:textId="5D4F764F" w:rsidR="001E14AF" w:rsidRPr="009F1602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szCs w:val="20"/>
        </w:rPr>
      </w:pPr>
      <w:r w:rsidRPr="009F1602">
        <w:rPr>
          <w:rFonts w:ascii="Carlito" w:hAnsi="Carlito" w:cs="Carlito"/>
          <w:szCs w:val="20"/>
        </w:rPr>
        <w:t>Comete infração administrativa nos termos da Lei nº 10.520, de 2002, a C</w:t>
      </w:r>
      <w:r w:rsidR="00A96322" w:rsidRPr="009F1602">
        <w:rPr>
          <w:rFonts w:ascii="Carlito" w:hAnsi="Carlito" w:cs="Carlito"/>
          <w:szCs w:val="20"/>
        </w:rPr>
        <w:t>ontratada</w:t>
      </w:r>
      <w:r w:rsidRPr="009F1602">
        <w:rPr>
          <w:rFonts w:ascii="Carlito" w:hAnsi="Carlito" w:cs="Carlito"/>
          <w:szCs w:val="20"/>
        </w:rPr>
        <w:t xml:space="preserve"> que:</w:t>
      </w:r>
    </w:p>
    <w:p w14:paraId="1A370F48" w14:textId="77777777" w:rsidR="001E14AF" w:rsidRPr="009F1602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Cs w:val="20"/>
        </w:rPr>
      </w:pPr>
      <w:proofErr w:type="spellStart"/>
      <w:proofErr w:type="gramStart"/>
      <w:r w:rsidRPr="009F1602">
        <w:rPr>
          <w:rFonts w:ascii="Carlito" w:hAnsi="Carlito" w:cs="Carlito"/>
          <w:szCs w:val="20"/>
        </w:rPr>
        <w:lastRenderedPageBreak/>
        <w:t>inexecutar</w:t>
      </w:r>
      <w:proofErr w:type="spellEnd"/>
      <w:proofErr w:type="gramEnd"/>
      <w:r w:rsidRPr="009F1602">
        <w:rPr>
          <w:rFonts w:ascii="Carlito" w:hAnsi="Carlito" w:cs="Carlito"/>
          <w:szCs w:val="20"/>
        </w:rPr>
        <w:t xml:space="preserve"> total ou parcialmente qualquer das obrigações assumidas em decorrência da contratação;</w:t>
      </w:r>
    </w:p>
    <w:p w14:paraId="1A370F49" w14:textId="77777777" w:rsidR="001E14AF" w:rsidRPr="009F1602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Cs w:val="20"/>
        </w:rPr>
      </w:pPr>
      <w:proofErr w:type="gramStart"/>
      <w:r w:rsidRPr="009F1602">
        <w:rPr>
          <w:rFonts w:ascii="Carlito" w:hAnsi="Carlito" w:cs="Carlito"/>
          <w:szCs w:val="20"/>
        </w:rPr>
        <w:t>ensejar</w:t>
      </w:r>
      <w:proofErr w:type="gramEnd"/>
      <w:r w:rsidRPr="009F1602">
        <w:rPr>
          <w:rFonts w:ascii="Carlito" w:hAnsi="Carlito" w:cs="Carlito"/>
          <w:szCs w:val="20"/>
        </w:rPr>
        <w:t xml:space="preserve"> o retardamento da execução do objeto;</w:t>
      </w:r>
    </w:p>
    <w:p w14:paraId="1A370F4A" w14:textId="607B788E" w:rsidR="001E14AF" w:rsidRPr="009F1602" w:rsidRDefault="00C15A31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Cs w:val="20"/>
        </w:rPr>
      </w:pPr>
      <w:proofErr w:type="gramStart"/>
      <w:r w:rsidRPr="009F1602">
        <w:rPr>
          <w:rFonts w:ascii="Carlito" w:hAnsi="Carlito" w:cs="Carlito"/>
          <w:szCs w:val="20"/>
        </w:rPr>
        <w:t>falhar</w:t>
      </w:r>
      <w:proofErr w:type="gramEnd"/>
      <w:r w:rsidRPr="009F1602">
        <w:rPr>
          <w:rFonts w:ascii="Carlito" w:hAnsi="Carlito" w:cs="Carlito"/>
          <w:szCs w:val="20"/>
        </w:rPr>
        <w:t xml:space="preserve"> ou </w:t>
      </w:r>
      <w:r w:rsidR="001E14AF" w:rsidRPr="009F1602">
        <w:rPr>
          <w:rFonts w:ascii="Carlito" w:hAnsi="Carlito" w:cs="Carlito"/>
          <w:szCs w:val="20"/>
        </w:rPr>
        <w:t>fraudar na execução do contrato;</w:t>
      </w:r>
    </w:p>
    <w:p w14:paraId="1A370F4B" w14:textId="77777777" w:rsidR="001E14AF" w:rsidRPr="009F1602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Cs w:val="20"/>
        </w:rPr>
      </w:pPr>
      <w:proofErr w:type="gramStart"/>
      <w:r w:rsidRPr="009F1602">
        <w:rPr>
          <w:rFonts w:ascii="Carlito" w:hAnsi="Carlito" w:cs="Carlito"/>
          <w:szCs w:val="20"/>
        </w:rPr>
        <w:t>comportar</w:t>
      </w:r>
      <w:proofErr w:type="gramEnd"/>
      <w:r w:rsidRPr="009F1602">
        <w:rPr>
          <w:rFonts w:ascii="Carlito" w:hAnsi="Carlito" w:cs="Carlito"/>
          <w:szCs w:val="20"/>
        </w:rPr>
        <w:t>-se de modo inidôneo;</w:t>
      </w:r>
    </w:p>
    <w:p w14:paraId="1A370F4C" w14:textId="77777777" w:rsidR="001E14AF" w:rsidRPr="009F1602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Cs w:val="20"/>
        </w:rPr>
      </w:pPr>
      <w:proofErr w:type="gramStart"/>
      <w:r w:rsidRPr="009F1602">
        <w:rPr>
          <w:rFonts w:ascii="Carlito" w:hAnsi="Carlito" w:cs="Carlito"/>
          <w:szCs w:val="20"/>
        </w:rPr>
        <w:t>cometer</w:t>
      </w:r>
      <w:proofErr w:type="gramEnd"/>
      <w:r w:rsidRPr="009F1602">
        <w:rPr>
          <w:rFonts w:ascii="Carlito" w:hAnsi="Carlito" w:cs="Carlito"/>
          <w:szCs w:val="20"/>
        </w:rPr>
        <w:t xml:space="preserve"> fraude fiscal;</w:t>
      </w:r>
    </w:p>
    <w:p w14:paraId="1A370F4E" w14:textId="4C7A9163" w:rsidR="001E14AF" w:rsidRPr="009F1602" w:rsidRDefault="00C15A31" w:rsidP="00DA7D17">
      <w:pPr>
        <w:pStyle w:val="PargrafodaLista"/>
        <w:numPr>
          <w:ilvl w:val="1"/>
          <w:numId w:val="1"/>
        </w:numPr>
        <w:spacing w:before="120" w:after="120" w:line="276" w:lineRule="auto"/>
        <w:ind w:right="-30"/>
        <w:jc w:val="both"/>
        <w:rPr>
          <w:rFonts w:ascii="Carlito" w:hAnsi="Carlito" w:cs="Carlito"/>
          <w:szCs w:val="20"/>
        </w:rPr>
      </w:pPr>
      <w:r w:rsidRPr="009F1602">
        <w:rPr>
          <w:rFonts w:ascii="Carlito" w:hAnsi="Carlito" w:cs="Carlito"/>
          <w:szCs w:val="20"/>
        </w:rPr>
        <w:t xml:space="preserve">Pela inexecução </w:t>
      </w:r>
      <w:r w:rsidRPr="009F1602">
        <w:rPr>
          <w:rFonts w:ascii="Carlito" w:hAnsi="Carlito" w:cs="Carlito"/>
          <w:szCs w:val="20"/>
          <w:u w:val="single"/>
        </w:rPr>
        <w:t>total ou parcial</w:t>
      </w:r>
      <w:r w:rsidRPr="009F1602">
        <w:rPr>
          <w:rFonts w:ascii="Carlito" w:hAnsi="Carlito" w:cs="Carlito"/>
          <w:szCs w:val="20"/>
        </w:rPr>
        <w:t xml:space="preserve"> do objeto deste contrato, a Administração pode aplicar à CONTRATADA as seguintes sanções:</w:t>
      </w:r>
    </w:p>
    <w:p w14:paraId="1A370F4F" w14:textId="1F820CC3" w:rsidR="001E14AF" w:rsidRPr="009F1602" w:rsidRDefault="00DA7D17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Cs w:val="20"/>
        </w:rPr>
      </w:pPr>
      <w:r w:rsidRPr="009F1602">
        <w:rPr>
          <w:rFonts w:ascii="Carlito" w:hAnsi="Carlito" w:cs="Carlito"/>
          <w:b/>
          <w:szCs w:val="20"/>
        </w:rPr>
        <w:t>A</w:t>
      </w:r>
      <w:r w:rsidR="001E14AF" w:rsidRPr="009F1602">
        <w:rPr>
          <w:rFonts w:ascii="Carlito" w:hAnsi="Carlito" w:cs="Carlito"/>
          <w:b/>
          <w:szCs w:val="20"/>
        </w:rPr>
        <w:t>dvertência</w:t>
      </w:r>
      <w:r w:rsidRPr="009F1602">
        <w:rPr>
          <w:rFonts w:ascii="Carlito" w:hAnsi="Carlito" w:cs="Carlito"/>
          <w:b/>
          <w:szCs w:val="20"/>
        </w:rPr>
        <w:t>,</w:t>
      </w:r>
      <w:proofErr w:type="gramStart"/>
      <w:r w:rsidRPr="009F1602">
        <w:rPr>
          <w:rFonts w:ascii="Carlito" w:hAnsi="Carlito" w:cs="Carlito"/>
          <w:szCs w:val="20"/>
        </w:rPr>
        <w:t xml:space="preserve"> </w:t>
      </w:r>
      <w:r w:rsidR="001E14AF" w:rsidRPr="009F1602">
        <w:rPr>
          <w:rFonts w:ascii="Carlito" w:hAnsi="Carlito" w:cs="Carlito"/>
          <w:szCs w:val="20"/>
        </w:rPr>
        <w:t xml:space="preserve"> </w:t>
      </w:r>
      <w:proofErr w:type="gramEnd"/>
      <w:r w:rsidR="001E14AF" w:rsidRPr="009F1602">
        <w:rPr>
          <w:rFonts w:ascii="Carlito" w:hAnsi="Carlito" w:cs="Carlito"/>
          <w:szCs w:val="20"/>
        </w:rPr>
        <w:t>por faltas leves, assim entendidas aquelas que não acarretem prejuízos significativos para a C</w:t>
      </w:r>
      <w:r w:rsidR="00A96322" w:rsidRPr="009F1602">
        <w:rPr>
          <w:rFonts w:ascii="Carlito" w:hAnsi="Carlito" w:cs="Carlito"/>
          <w:szCs w:val="20"/>
        </w:rPr>
        <w:t>ontratante</w:t>
      </w:r>
      <w:r w:rsidR="001E14AF" w:rsidRPr="009F1602">
        <w:rPr>
          <w:rFonts w:ascii="Carlito" w:hAnsi="Carlito" w:cs="Carlito"/>
          <w:szCs w:val="20"/>
        </w:rPr>
        <w:t>;</w:t>
      </w:r>
    </w:p>
    <w:p w14:paraId="1A370F50" w14:textId="0C547259" w:rsidR="001E14AF" w:rsidRPr="007F1676" w:rsidRDefault="001E14AF" w:rsidP="007579B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Cs w:val="20"/>
        </w:rPr>
      </w:pPr>
      <w:proofErr w:type="gramStart"/>
      <w:r w:rsidRPr="007F1676">
        <w:rPr>
          <w:rFonts w:ascii="Carlito" w:hAnsi="Carlito" w:cs="Carlito"/>
          <w:szCs w:val="20"/>
        </w:rPr>
        <w:t>multa</w:t>
      </w:r>
      <w:proofErr w:type="gramEnd"/>
      <w:r w:rsidRPr="007F1676">
        <w:rPr>
          <w:rFonts w:ascii="Carlito" w:hAnsi="Carlito" w:cs="Carlito"/>
          <w:szCs w:val="20"/>
        </w:rPr>
        <w:t xml:space="preserve"> moratória de </w:t>
      </w:r>
      <w:r w:rsidR="004F3982" w:rsidRPr="007F1676">
        <w:rPr>
          <w:rFonts w:ascii="Carlito" w:hAnsi="Carlito" w:cs="Carlito"/>
          <w:szCs w:val="20"/>
        </w:rPr>
        <w:t>0,33</w:t>
      </w:r>
      <w:r w:rsidRPr="007F1676">
        <w:rPr>
          <w:rFonts w:ascii="Carlito" w:hAnsi="Carlito" w:cs="Carlito"/>
          <w:szCs w:val="20"/>
        </w:rPr>
        <w:t>% (</w:t>
      </w:r>
      <w:r w:rsidR="004F3982" w:rsidRPr="007F1676">
        <w:rPr>
          <w:rFonts w:ascii="Carlito" w:hAnsi="Carlito" w:cs="Carlito"/>
          <w:szCs w:val="20"/>
        </w:rPr>
        <w:t>trinta e três décimos</w:t>
      </w:r>
      <w:r w:rsidRPr="007F1676">
        <w:rPr>
          <w:rFonts w:ascii="Carlito" w:hAnsi="Carlito" w:cs="Carlito"/>
          <w:szCs w:val="20"/>
        </w:rPr>
        <w:t xml:space="preserve"> por cento) por dia de atraso injustificado sobre o valor da parcela inadimplida, até o limite de </w:t>
      </w:r>
      <w:r w:rsidR="004F3982" w:rsidRPr="007F1676">
        <w:rPr>
          <w:rFonts w:ascii="Carlito" w:hAnsi="Carlito" w:cs="Carlito"/>
          <w:szCs w:val="20"/>
        </w:rPr>
        <w:t>30</w:t>
      </w:r>
      <w:r w:rsidRPr="007F1676">
        <w:rPr>
          <w:rFonts w:ascii="Carlito" w:hAnsi="Carlito" w:cs="Carlito"/>
          <w:szCs w:val="20"/>
        </w:rPr>
        <w:t xml:space="preserve"> (</w:t>
      </w:r>
      <w:r w:rsidR="004F3982" w:rsidRPr="007F1676">
        <w:rPr>
          <w:rFonts w:ascii="Carlito" w:hAnsi="Carlito" w:cs="Carlito"/>
          <w:szCs w:val="20"/>
        </w:rPr>
        <w:t>trinta</w:t>
      </w:r>
      <w:r w:rsidRPr="007F1676">
        <w:rPr>
          <w:rFonts w:ascii="Carlito" w:hAnsi="Carlito" w:cs="Carlito"/>
          <w:szCs w:val="20"/>
        </w:rPr>
        <w:t>) dias;</w:t>
      </w:r>
    </w:p>
    <w:p w14:paraId="1A370F52" w14:textId="2050CC7D" w:rsidR="001E14AF" w:rsidRPr="007F1676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Cs w:val="20"/>
        </w:rPr>
      </w:pPr>
      <w:proofErr w:type="gramStart"/>
      <w:r w:rsidRPr="007F1676">
        <w:rPr>
          <w:rFonts w:ascii="Carlito" w:hAnsi="Carlito" w:cs="Carlito"/>
          <w:szCs w:val="20"/>
        </w:rPr>
        <w:t>multa</w:t>
      </w:r>
      <w:proofErr w:type="gramEnd"/>
      <w:r w:rsidRPr="007F1676">
        <w:rPr>
          <w:rFonts w:ascii="Carlito" w:hAnsi="Carlito" w:cs="Carlito"/>
          <w:szCs w:val="20"/>
        </w:rPr>
        <w:t xml:space="preserve"> compensatória de </w:t>
      </w:r>
      <w:r w:rsidR="004F3982" w:rsidRPr="007F1676">
        <w:rPr>
          <w:rFonts w:ascii="Carlito" w:hAnsi="Carlito" w:cs="Carlito"/>
          <w:szCs w:val="20"/>
        </w:rPr>
        <w:t>10</w:t>
      </w:r>
      <w:r w:rsidRPr="007F1676">
        <w:rPr>
          <w:rFonts w:ascii="Carlito" w:hAnsi="Carlito" w:cs="Carlito"/>
          <w:szCs w:val="20"/>
        </w:rPr>
        <w:t>% (</w:t>
      </w:r>
      <w:r w:rsidR="004F3982" w:rsidRPr="007F1676">
        <w:rPr>
          <w:rFonts w:ascii="Carlito" w:hAnsi="Carlito" w:cs="Carlito"/>
          <w:szCs w:val="20"/>
        </w:rPr>
        <w:t>dez</w:t>
      </w:r>
      <w:r w:rsidRPr="007F1676">
        <w:rPr>
          <w:rFonts w:ascii="Carlito" w:hAnsi="Carlito" w:cs="Carlito"/>
          <w:szCs w:val="20"/>
        </w:rPr>
        <w:t xml:space="preserve"> por cento) sobre o valor total do contrato, no caso de inexecução total do objeto;</w:t>
      </w:r>
    </w:p>
    <w:p w14:paraId="1A370F53" w14:textId="77777777" w:rsidR="001E14AF" w:rsidRPr="007F1676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Cs w:val="20"/>
        </w:rPr>
      </w:pPr>
      <w:proofErr w:type="gramStart"/>
      <w:r w:rsidRPr="007F1676">
        <w:rPr>
          <w:rFonts w:ascii="Carlito" w:hAnsi="Carlito" w:cs="Carlito"/>
          <w:szCs w:val="20"/>
        </w:rPr>
        <w:t>em</w:t>
      </w:r>
      <w:proofErr w:type="gramEnd"/>
      <w:r w:rsidRPr="007F1676">
        <w:rPr>
          <w:rFonts w:ascii="Carlito" w:hAnsi="Carlito" w:cs="Carlito"/>
          <w:szCs w:val="20"/>
        </w:rPr>
        <w:t xml:space="preserve"> caso de inexecução parcial, a multa compensatória, no mesmo percentual do subitem acima, será aplicada de forma proporcional à obrigação inadimplida;</w:t>
      </w:r>
    </w:p>
    <w:p w14:paraId="1A370F54" w14:textId="77777777" w:rsidR="001E14AF" w:rsidRPr="009F1602" w:rsidRDefault="00B92C22" w:rsidP="00B92C22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b/>
          <w:i/>
          <w:color w:val="7030A0"/>
          <w:szCs w:val="20"/>
          <w:u w:val="single"/>
        </w:rPr>
      </w:pPr>
      <w:proofErr w:type="gramStart"/>
      <w:r w:rsidRPr="007F1676">
        <w:rPr>
          <w:rFonts w:ascii="Carlito" w:hAnsi="Carlito" w:cs="Carlito"/>
          <w:szCs w:val="20"/>
        </w:rPr>
        <w:t>suspensão</w:t>
      </w:r>
      <w:proofErr w:type="gramEnd"/>
      <w:r w:rsidRPr="007F1676">
        <w:rPr>
          <w:rFonts w:ascii="Carlito" w:hAnsi="Carlito" w:cs="Carlito"/>
          <w:szCs w:val="20"/>
        </w:rPr>
        <w:t xml:space="preserve"> de licitar e impedimento de contratar com o órgão, entidade ou unidade administrativa pela qual a Administração Pública opera e atua concretamente, pelo prazo de até </w:t>
      </w:r>
      <w:r w:rsidRPr="009F1602">
        <w:rPr>
          <w:rFonts w:ascii="Carlito" w:hAnsi="Carlito" w:cs="Carlito"/>
          <w:szCs w:val="20"/>
        </w:rPr>
        <w:t>dois anos;</w:t>
      </w:r>
      <w:r w:rsidR="00062C9B" w:rsidRPr="009F1602">
        <w:rPr>
          <w:rFonts w:ascii="Carlito" w:hAnsi="Carlito" w:cs="Carlito"/>
          <w:szCs w:val="20"/>
        </w:rPr>
        <w:t xml:space="preserve"> </w:t>
      </w:r>
    </w:p>
    <w:p w14:paraId="1A370F55" w14:textId="76B90600" w:rsidR="001E14AF" w:rsidRPr="009F1602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Cs w:val="20"/>
        </w:rPr>
      </w:pPr>
      <w:proofErr w:type="gramStart"/>
      <w:r w:rsidRPr="009F1602">
        <w:rPr>
          <w:rFonts w:ascii="Carlito" w:hAnsi="Carlito" w:cs="Carlito"/>
          <w:szCs w:val="20"/>
        </w:rPr>
        <w:t>impedimento</w:t>
      </w:r>
      <w:proofErr w:type="gramEnd"/>
      <w:r w:rsidRPr="009F1602">
        <w:rPr>
          <w:rFonts w:ascii="Carlito" w:hAnsi="Carlito" w:cs="Carlito"/>
          <w:szCs w:val="20"/>
        </w:rPr>
        <w:t xml:space="preserve"> de licitar e contratar com </w:t>
      </w:r>
      <w:r w:rsidR="00DA7D17" w:rsidRPr="009F1602">
        <w:rPr>
          <w:rFonts w:ascii="Carlito" w:hAnsi="Carlito" w:cs="Carlito"/>
          <w:szCs w:val="20"/>
        </w:rPr>
        <w:t>órgãos e entidades da</w:t>
      </w:r>
      <w:r w:rsidRPr="009F1602">
        <w:rPr>
          <w:rFonts w:ascii="Carlito" w:hAnsi="Carlito" w:cs="Carlito"/>
          <w:szCs w:val="20"/>
        </w:rPr>
        <w:t xml:space="preserve"> União com o consequente descredenciamento no </w:t>
      </w:r>
      <w:r w:rsidR="00CA02C8" w:rsidRPr="009F1602">
        <w:rPr>
          <w:rFonts w:ascii="Carlito" w:hAnsi="Carlito" w:cs="Carlito"/>
          <w:szCs w:val="20"/>
        </w:rPr>
        <w:t>SICAF</w:t>
      </w:r>
      <w:r w:rsidRPr="009F1602">
        <w:rPr>
          <w:rFonts w:ascii="Carlito" w:hAnsi="Carlito" w:cs="Carlito"/>
          <w:szCs w:val="20"/>
        </w:rPr>
        <w:t xml:space="preserve"> pelo prazo de até cinco anos;</w:t>
      </w:r>
    </w:p>
    <w:p w14:paraId="57D4521F" w14:textId="28B00DAE" w:rsidR="00834300" w:rsidRPr="009F1602" w:rsidRDefault="00834300" w:rsidP="00834300">
      <w:pPr>
        <w:pStyle w:val="PargrafodaLista1"/>
        <w:numPr>
          <w:ilvl w:val="3"/>
          <w:numId w:val="1"/>
        </w:numPr>
        <w:spacing w:before="120" w:after="120" w:line="276" w:lineRule="auto"/>
        <w:ind w:right="-30"/>
        <w:jc w:val="both"/>
        <w:rPr>
          <w:rFonts w:ascii="Carlito" w:hAnsi="Carlito" w:cs="Carlito"/>
          <w:sz w:val="20"/>
          <w:szCs w:val="20"/>
        </w:rPr>
      </w:pPr>
      <w:r w:rsidRPr="009F1602">
        <w:rPr>
          <w:rFonts w:ascii="Carlito" w:hAnsi="Carlito" w:cs="Carlito"/>
          <w:sz w:val="20"/>
          <w:szCs w:val="20"/>
        </w:rPr>
        <w:t>A Sanção de impedimento de licitar e contratar prevista neste subitem também é aplicável em quaisquer das hipóteses previstas como infração administrativa no subitem 1</w:t>
      </w:r>
      <w:r w:rsidR="005D2DB3" w:rsidRPr="009F1602">
        <w:rPr>
          <w:rFonts w:ascii="Carlito" w:hAnsi="Carlito" w:cs="Carlito"/>
          <w:sz w:val="20"/>
          <w:szCs w:val="20"/>
        </w:rPr>
        <w:t>3.</w:t>
      </w:r>
      <w:r w:rsidRPr="009F1602">
        <w:rPr>
          <w:rFonts w:ascii="Carlito" w:hAnsi="Carlito" w:cs="Carlito"/>
          <w:sz w:val="20"/>
          <w:szCs w:val="20"/>
        </w:rPr>
        <w:t>1 deste Termo de Referência.</w:t>
      </w:r>
    </w:p>
    <w:p w14:paraId="1A370F56" w14:textId="77777777" w:rsidR="001E14AF" w:rsidRPr="009F1602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Cs w:val="20"/>
        </w:rPr>
      </w:pPr>
      <w:proofErr w:type="gramStart"/>
      <w:r w:rsidRPr="009F1602">
        <w:rPr>
          <w:rFonts w:ascii="Carlito" w:hAnsi="Carlito" w:cs="Carlito"/>
          <w:szCs w:val="20"/>
        </w:rPr>
        <w:t>declaração</w:t>
      </w:r>
      <w:proofErr w:type="gramEnd"/>
      <w:r w:rsidRPr="009F1602">
        <w:rPr>
          <w:rFonts w:ascii="Carlito" w:hAnsi="Carlito" w:cs="Carlito"/>
          <w:szCs w:val="20"/>
        </w:rPr>
        <w:t xml:space="preserve"> de inidoneidade para licitar ou contratar com a Administração Pública, enquanto perdurarem os motivos determinantes da punição ou até que seja promovida a reabilitação perante a própria autoridade que aplicou a penalidade, que será concedida sempre que a C</w:t>
      </w:r>
      <w:r w:rsidR="00A96322" w:rsidRPr="009F1602">
        <w:rPr>
          <w:rFonts w:ascii="Carlito" w:hAnsi="Carlito" w:cs="Carlito"/>
          <w:szCs w:val="20"/>
        </w:rPr>
        <w:t>ontratada</w:t>
      </w:r>
      <w:r w:rsidRPr="009F1602">
        <w:rPr>
          <w:rFonts w:ascii="Carlito" w:hAnsi="Carlito" w:cs="Carlito"/>
          <w:szCs w:val="20"/>
        </w:rPr>
        <w:t xml:space="preserve"> ressarcir a C</w:t>
      </w:r>
      <w:r w:rsidR="00A96322" w:rsidRPr="009F1602">
        <w:rPr>
          <w:rFonts w:ascii="Carlito" w:hAnsi="Carlito" w:cs="Carlito"/>
          <w:szCs w:val="20"/>
        </w:rPr>
        <w:t>ontratante</w:t>
      </w:r>
      <w:r w:rsidRPr="009F1602">
        <w:rPr>
          <w:rFonts w:ascii="Carlito" w:hAnsi="Carlito" w:cs="Carlito"/>
          <w:szCs w:val="20"/>
        </w:rPr>
        <w:t xml:space="preserve"> pelos prejuízos causados;</w:t>
      </w:r>
    </w:p>
    <w:p w14:paraId="105D2B96" w14:textId="01355176" w:rsidR="00563CBA" w:rsidRPr="009F1602" w:rsidRDefault="00563CBA" w:rsidP="007F1676">
      <w:pPr>
        <w:numPr>
          <w:ilvl w:val="1"/>
          <w:numId w:val="1"/>
        </w:numPr>
        <w:spacing w:before="120" w:after="120" w:line="276" w:lineRule="auto"/>
        <w:ind w:left="426" w:right="-30" w:firstLine="0"/>
        <w:jc w:val="both"/>
        <w:rPr>
          <w:rFonts w:ascii="Carlito" w:hAnsi="Carlito" w:cs="Carlito"/>
          <w:szCs w:val="20"/>
        </w:rPr>
      </w:pPr>
      <w:r w:rsidRPr="009F1602">
        <w:rPr>
          <w:rFonts w:ascii="Carlito" w:hAnsi="Carlito" w:cs="Carlito"/>
          <w:szCs w:val="20"/>
        </w:rPr>
        <w:t>As s</w:t>
      </w:r>
      <w:r w:rsidR="00DA7D17" w:rsidRPr="009F1602">
        <w:rPr>
          <w:rFonts w:ascii="Carlito" w:hAnsi="Carlito" w:cs="Carlito"/>
          <w:szCs w:val="20"/>
        </w:rPr>
        <w:t>anções previstas nos subitens 1</w:t>
      </w:r>
      <w:r w:rsidR="005D2DB3" w:rsidRPr="009F1602">
        <w:rPr>
          <w:rFonts w:ascii="Carlito" w:hAnsi="Carlito" w:cs="Carlito"/>
          <w:szCs w:val="20"/>
        </w:rPr>
        <w:t>3</w:t>
      </w:r>
      <w:r w:rsidR="007579BB" w:rsidRPr="009F1602">
        <w:rPr>
          <w:rFonts w:ascii="Carlito" w:hAnsi="Carlito" w:cs="Carlito"/>
          <w:szCs w:val="20"/>
        </w:rPr>
        <w:t>.2</w:t>
      </w:r>
      <w:r w:rsidR="00DA7D17" w:rsidRPr="009F1602">
        <w:rPr>
          <w:rFonts w:ascii="Carlito" w:hAnsi="Carlito" w:cs="Carlito"/>
          <w:szCs w:val="20"/>
        </w:rPr>
        <w:t>.1, 1</w:t>
      </w:r>
      <w:r w:rsidR="005D2DB3" w:rsidRPr="009F1602">
        <w:rPr>
          <w:rFonts w:ascii="Carlito" w:hAnsi="Carlito" w:cs="Carlito"/>
          <w:szCs w:val="20"/>
        </w:rPr>
        <w:t>3</w:t>
      </w:r>
      <w:r w:rsidR="00DA7D17" w:rsidRPr="009F1602">
        <w:rPr>
          <w:rFonts w:ascii="Carlito" w:hAnsi="Carlito" w:cs="Carlito"/>
          <w:szCs w:val="20"/>
        </w:rPr>
        <w:t>.</w:t>
      </w:r>
      <w:r w:rsidR="007579BB" w:rsidRPr="009F1602">
        <w:rPr>
          <w:rFonts w:ascii="Carlito" w:hAnsi="Carlito" w:cs="Carlito"/>
          <w:szCs w:val="20"/>
        </w:rPr>
        <w:t>2</w:t>
      </w:r>
      <w:r w:rsidR="00DA7D17" w:rsidRPr="009F1602">
        <w:rPr>
          <w:rFonts w:ascii="Carlito" w:hAnsi="Carlito" w:cs="Carlito"/>
          <w:szCs w:val="20"/>
        </w:rPr>
        <w:t>.</w:t>
      </w:r>
      <w:r w:rsidR="007579BB" w:rsidRPr="009F1602">
        <w:rPr>
          <w:rFonts w:ascii="Carlito" w:hAnsi="Carlito" w:cs="Carlito"/>
          <w:szCs w:val="20"/>
        </w:rPr>
        <w:t>5,</w:t>
      </w:r>
      <w:r w:rsidR="00DA7D17" w:rsidRPr="009F1602">
        <w:rPr>
          <w:rFonts w:ascii="Carlito" w:hAnsi="Carlito" w:cs="Carlito"/>
          <w:szCs w:val="20"/>
        </w:rPr>
        <w:t xml:space="preserve"> 1</w:t>
      </w:r>
      <w:r w:rsidR="005D2DB3" w:rsidRPr="009F1602">
        <w:rPr>
          <w:rFonts w:ascii="Carlito" w:hAnsi="Carlito" w:cs="Carlito"/>
          <w:szCs w:val="20"/>
        </w:rPr>
        <w:t>3</w:t>
      </w:r>
      <w:r w:rsidRPr="009F1602">
        <w:rPr>
          <w:rFonts w:ascii="Carlito" w:hAnsi="Carlito" w:cs="Carlito"/>
          <w:szCs w:val="20"/>
        </w:rPr>
        <w:t>.</w:t>
      </w:r>
      <w:r w:rsidR="007579BB" w:rsidRPr="009F1602">
        <w:rPr>
          <w:rFonts w:ascii="Carlito" w:hAnsi="Carlito" w:cs="Carlito"/>
          <w:szCs w:val="20"/>
        </w:rPr>
        <w:t>2</w:t>
      </w:r>
      <w:r w:rsidRPr="009F1602">
        <w:rPr>
          <w:rFonts w:ascii="Carlito" w:hAnsi="Carlito" w:cs="Carlito"/>
          <w:szCs w:val="20"/>
        </w:rPr>
        <w:t>.</w:t>
      </w:r>
      <w:r w:rsidR="007579BB" w:rsidRPr="009F1602">
        <w:rPr>
          <w:rFonts w:ascii="Carlito" w:hAnsi="Carlito" w:cs="Carlito"/>
          <w:szCs w:val="20"/>
        </w:rPr>
        <w:t>6 e 13.2.7</w:t>
      </w:r>
      <w:r w:rsidRPr="009F1602">
        <w:rPr>
          <w:rFonts w:ascii="Carlito" w:hAnsi="Carlito" w:cs="Carlito"/>
          <w:szCs w:val="20"/>
        </w:rPr>
        <w:t xml:space="preserve"> poderão ser aplicadas à CONTRATADA juntamente com as de multa, descontando-a dos pagamentos a serem efetuados.</w:t>
      </w:r>
    </w:p>
    <w:p w14:paraId="1A370F57" w14:textId="412FEE74" w:rsidR="001E14AF" w:rsidRPr="009F1602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szCs w:val="20"/>
        </w:rPr>
      </w:pPr>
      <w:r w:rsidRPr="009F1602">
        <w:rPr>
          <w:rFonts w:ascii="Carlito" w:hAnsi="Carlito" w:cs="Carlito"/>
          <w:szCs w:val="20"/>
        </w:rPr>
        <w:t>Também ficam sujeitas às penalidades do art. 87, III e IV da Lei nº 8.666, de 1993, a</w:t>
      </w:r>
      <w:r w:rsidR="00806D9B" w:rsidRPr="009F1602">
        <w:rPr>
          <w:rFonts w:ascii="Carlito" w:hAnsi="Carlito" w:cs="Carlito"/>
          <w:szCs w:val="20"/>
        </w:rPr>
        <w:t>s</w:t>
      </w:r>
      <w:r w:rsidRPr="009F1602">
        <w:rPr>
          <w:rFonts w:ascii="Carlito" w:hAnsi="Carlito" w:cs="Carlito"/>
          <w:szCs w:val="20"/>
        </w:rPr>
        <w:t xml:space="preserve"> </w:t>
      </w:r>
      <w:r w:rsidR="00806D9B" w:rsidRPr="009F1602">
        <w:rPr>
          <w:rFonts w:ascii="Carlito" w:hAnsi="Carlito" w:cs="Carlito"/>
          <w:szCs w:val="20"/>
        </w:rPr>
        <w:t>empresas ou profissionais</w:t>
      </w:r>
      <w:r w:rsidRPr="009F1602">
        <w:rPr>
          <w:rFonts w:ascii="Carlito" w:hAnsi="Carlito" w:cs="Carlito"/>
          <w:szCs w:val="20"/>
        </w:rPr>
        <w:t xml:space="preserve"> que:</w:t>
      </w:r>
    </w:p>
    <w:p w14:paraId="1A370F58" w14:textId="1AF96D6F" w:rsidR="001E14AF" w:rsidRPr="009F1602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Cs w:val="20"/>
        </w:rPr>
      </w:pPr>
      <w:proofErr w:type="gramStart"/>
      <w:r w:rsidRPr="009F1602">
        <w:rPr>
          <w:rFonts w:ascii="Carlito" w:hAnsi="Carlito" w:cs="Carlito"/>
          <w:szCs w:val="20"/>
        </w:rPr>
        <w:t>tenha</w:t>
      </w:r>
      <w:r w:rsidR="00806D9B" w:rsidRPr="009F1602">
        <w:rPr>
          <w:rFonts w:ascii="Carlito" w:hAnsi="Carlito" w:cs="Carlito"/>
          <w:szCs w:val="20"/>
        </w:rPr>
        <w:t>m</w:t>
      </w:r>
      <w:proofErr w:type="gramEnd"/>
      <w:r w:rsidRPr="009F1602">
        <w:rPr>
          <w:rFonts w:ascii="Carlito" w:hAnsi="Carlito" w:cs="Carlito"/>
          <w:szCs w:val="20"/>
        </w:rPr>
        <w:t xml:space="preserve"> sofrido condenação definitiva por praticar, por meio dolosos, fraude fiscal no recolhimento de quaisquer tributos;</w:t>
      </w:r>
    </w:p>
    <w:p w14:paraId="1A370F59" w14:textId="66DBB50D" w:rsidR="001E14AF" w:rsidRPr="009F1602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Carlito" w:hAnsi="Carlito" w:cs="Carlito"/>
          <w:szCs w:val="20"/>
        </w:rPr>
      </w:pPr>
      <w:proofErr w:type="gramStart"/>
      <w:r w:rsidRPr="009F1602">
        <w:rPr>
          <w:rFonts w:ascii="Carlito" w:hAnsi="Carlito" w:cs="Carlito"/>
          <w:szCs w:val="20"/>
        </w:rPr>
        <w:t>tenha</w:t>
      </w:r>
      <w:r w:rsidR="00806D9B" w:rsidRPr="009F1602">
        <w:rPr>
          <w:rFonts w:ascii="Carlito" w:hAnsi="Carlito" w:cs="Carlito"/>
          <w:szCs w:val="20"/>
        </w:rPr>
        <w:t>m</w:t>
      </w:r>
      <w:proofErr w:type="gramEnd"/>
      <w:r w:rsidRPr="009F1602">
        <w:rPr>
          <w:rFonts w:ascii="Carlito" w:hAnsi="Carlito" w:cs="Carlito"/>
          <w:szCs w:val="20"/>
        </w:rPr>
        <w:t xml:space="preserve"> praticado atos ilícitos visando a frustrar os objetivos da licitação;</w:t>
      </w:r>
    </w:p>
    <w:p w14:paraId="1A370F5A" w14:textId="789DA5D0" w:rsidR="001E14AF" w:rsidRPr="009F1602" w:rsidRDefault="001E14AF" w:rsidP="0029415B">
      <w:pPr>
        <w:numPr>
          <w:ilvl w:val="2"/>
          <w:numId w:val="1"/>
        </w:numPr>
        <w:spacing w:before="240" w:after="120" w:line="276" w:lineRule="auto"/>
        <w:ind w:left="1134" w:right="-17" w:hanging="283"/>
        <w:jc w:val="both"/>
        <w:rPr>
          <w:rFonts w:ascii="Carlito" w:hAnsi="Carlito" w:cs="Carlito"/>
          <w:szCs w:val="20"/>
        </w:rPr>
      </w:pPr>
      <w:proofErr w:type="gramStart"/>
      <w:r w:rsidRPr="009F1602">
        <w:rPr>
          <w:rFonts w:ascii="Carlito" w:hAnsi="Carlito" w:cs="Carlito"/>
          <w:szCs w:val="20"/>
        </w:rPr>
        <w:lastRenderedPageBreak/>
        <w:t>demonstre</w:t>
      </w:r>
      <w:r w:rsidR="00806D9B" w:rsidRPr="009F1602">
        <w:rPr>
          <w:rFonts w:ascii="Carlito" w:hAnsi="Carlito" w:cs="Carlito"/>
          <w:szCs w:val="20"/>
        </w:rPr>
        <w:t>m</w:t>
      </w:r>
      <w:proofErr w:type="gramEnd"/>
      <w:r w:rsidRPr="009F1602">
        <w:rPr>
          <w:rFonts w:ascii="Carlito" w:hAnsi="Carlito" w:cs="Carlito"/>
          <w:szCs w:val="20"/>
        </w:rPr>
        <w:t xml:space="preserve"> não possuir idoneidade para contratar com a Administração em virtude de atos ilícitos praticados.</w:t>
      </w:r>
    </w:p>
    <w:p w14:paraId="1A370F5B" w14:textId="77777777" w:rsidR="001E14AF" w:rsidRPr="009F1602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szCs w:val="20"/>
        </w:rPr>
      </w:pPr>
      <w:r w:rsidRPr="009F1602">
        <w:rPr>
          <w:rFonts w:ascii="Carlito" w:hAnsi="Carlito" w:cs="Carlito"/>
          <w:szCs w:val="20"/>
        </w:rPr>
        <w:t>A aplicação de qualquer das penalidades previstas realizar-se-á em processo administrativo que assegurará o contraditório e a ampla defesa à C</w:t>
      </w:r>
      <w:r w:rsidR="009E377E" w:rsidRPr="009F1602">
        <w:rPr>
          <w:rFonts w:ascii="Carlito" w:hAnsi="Carlito" w:cs="Carlito"/>
          <w:szCs w:val="20"/>
        </w:rPr>
        <w:t>ontratada</w:t>
      </w:r>
      <w:r w:rsidRPr="009F1602">
        <w:rPr>
          <w:rFonts w:ascii="Carlito" w:hAnsi="Carlito" w:cs="Carlito"/>
          <w:szCs w:val="20"/>
        </w:rPr>
        <w:t>, observando-se o procedimento previsto na Lei nº 8.666, de 1993, e subsidiariamente a Lei nº 9.784, de 1999.</w:t>
      </w:r>
    </w:p>
    <w:p w14:paraId="1AAA7FCF" w14:textId="77777777" w:rsidR="00210B85" w:rsidRPr="009F1602" w:rsidRDefault="00210B85" w:rsidP="00210B85">
      <w:pPr>
        <w:numPr>
          <w:ilvl w:val="1"/>
          <w:numId w:val="1"/>
        </w:numPr>
        <w:spacing w:before="120" w:after="120" w:line="276" w:lineRule="auto"/>
        <w:ind w:right="-30"/>
        <w:jc w:val="both"/>
        <w:rPr>
          <w:rFonts w:ascii="Carlito" w:hAnsi="Carlito" w:cs="Carlito"/>
        </w:rPr>
      </w:pPr>
      <w:r w:rsidRPr="009F1602">
        <w:rPr>
          <w:rFonts w:ascii="Carlito" w:hAnsi="Carlito" w:cs="Carlito"/>
          <w:szCs w:val="20"/>
        </w:rPr>
        <w:t>As multas devidas e/ou prejuízos causados à Contratante serão deduzidos dos valores a serem pagos, ou recolhidos em favor da União, ou deduzidos da garantia, ou ainda, quando for o caso, serão inscritos na Dívida Ativa da União e cobrados judicialmente.</w:t>
      </w:r>
    </w:p>
    <w:p w14:paraId="19F5E50B" w14:textId="1C5113E7" w:rsidR="00210B85" w:rsidRPr="00B11A60" w:rsidRDefault="00210B85" w:rsidP="00210B85">
      <w:pPr>
        <w:numPr>
          <w:ilvl w:val="2"/>
          <w:numId w:val="1"/>
        </w:numPr>
        <w:spacing w:before="120" w:after="120" w:line="276" w:lineRule="auto"/>
        <w:ind w:right="-30"/>
        <w:jc w:val="both"/>
        <w:rPr>
          <w:rFonts w:ascii="Carlito" w:hAnsi="Carlito" w:cs="Carlito"/>
        </w:rPr>
      </w:pPr>
      <w:r w:rsidRPr="00B11A60">
        <w:rPr>
          <w:rFonts w:ascii="Carlito" w:hAnsi="Carlito" w:cs="Carlito"/>
          <w:szCs w:val="20"/>
        </w:rPr>
        <w:t xml:space="preserve">Caso a Contratante determine, a multa deverá ser recolhida no prazo máximo de </w:t>
      </w:r>
      <w:r w:rsidR="00B11A60" w:rsidRPr="00B11A60">
        <w:rPr>
          <w:rFonts w:ascii="Carlito" w:hAnsi="Carlito" w:cs="Carlito"/>
          <w:szCs w:val="20"/>
        </w:rPr>
        <w:t>75</w:t>
      </w:r>
      <w:r w:rsidRPr="00B11A60">
        <w:rPr>
          <w:rFonts w:ascii="Carlito" w:hAnsi="Carlito" w:cs="Carlito"/>
          <w:szCs w:val="20"/>
        </w:rPr>
        <w:t xml:space="preserve"> (</w:t>
      </w:r>
      <w:r w:rsidR="00B11A60" w:rsidRPr="00B11A60">
        <w:rPr>
          <w:rFonts w:ascii="Carlito" w:hAnsi="Carlito" w:cs="Carlito"/>
          <w:szCs w:val="20"/>
        </w:rPr>
        <w:t>setenta e cinco</w:t>
      </w:r>
      <w:r w:rsidRPr="00B11A60">
        <w:rPr>
          <w:rFonts w:ascii="Carlito" w:hAnsi="Carlito" w:cs="Carlito"/>
          <w:szCs w:val="20"/>
        </w:rPr>
        <w:t>) dias, a contar da data do recebimento da comunicação enviada pela autoridade competente.</w:t>
      </w:r>
    </w:p>
    <w:p w14:paraId="4B8E9B18" w14:textId="77777777" w:rsidR="009F4CFF" w:rsidRPr="009F1602" w:rsidRDefault="009F4CFF" w:rsidP="009F4CFF">
      <w:pPr>
        <w:numPr>
          <w:ilvl w:val="1"/>
          <w:numId w:val="1"/>
        </w:numPr>
        <w:spacing w:before="120" w:after="120" w:line="276" w:lineRule="auto"/>
        <w:ind w:right="-30"/>
        <w:jc w:val="both"/>
        <w:rPr>
          <w:rFonts w:ascii="Carlito" w:hAnsi="Carlito" w:cs="Carlito"/>
          <w:szCs w:val="20"/>
        </w:rPr>
      </w:pPr>
      <w:r w:rsidRPr="009F1602">
        <w:rPr>
          <w:rFonts w:ascii="Carlito" w:hAnsi="Carlito" w:cs="Carlito"/>
          <w:szCs w:val="20"/>
        </w:rPr>
        <w:t>Caso o valor da multa não seja suficiente para cobrir os prejuízos causados pela conduta do licitante, a União ou Entidade poderá cobrar o valor remanescente judicialmente, conforme artigo 419 do Código Civil.</w:t>
      </w:r>
    </w:p>
    <w:p w14:paraId="09609D5B" w14:textId="77777777" w:rsidR="00210B85" w:rsidRPr="009F1602" w:rsidRDefault="00210B85" w:rsidP="00210B85">
      <w:pPr>
        <w:numPr>
          <w:ilvl w:val="1"/>
          <w:numId w:val="1"/>
        </w:numPr>
        <w:spacing w:before="120" w:after="120" w:line="276" w:lineRule="auto"/>
        <w:ind w:right="-30"/>
        <w:jc w:val="both"/>
        <w:rPr>
          <w:rFonts w:ascii="Carlito" w:hAnsi="Carlito" w:cs="Carlito"/>
        </w:rPr>
      </w:pPr>
      <w:r w:rsidRPr="009F1602">
        <w:rPr>
          <w:rFonts w:ascii="Carlito" w:hAnsi="Carlito" w:cs="Carlito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14:paraId="5A81750A" w14:textId="77777777" w:rsidR="00210B85" w:rsidRPr="009F1602" w:rsidRDefault="00210B85" w:rsidP="00210B85">
      <w:pPr>
        <w:pStyle w:val="Nivel2"/>
        <w:numPr>
          <w:ilvl w:val="1"/>
          <w:numId w:val="1"/>
        </w:numPr>
        <w:rPr>
          <w:rFonts w:ascii="Carlito" w:hAnsi="Carlito" w:cs="Carlito"/>
        </w:rPr>
      </w:pPr>
      <w:r w:rsidRPr="009F1602">
        <w:rPr>
          <w:rFonts w:ascii="Carlito" w:hAnsi="Carlito" w:cs="Carlito"/>
        </w:rPr>
        <w:t xml:space="preserve">Se, durante o processo de aplicação de penalidade, se houver indícios de prática de infração administrativa tipificada pela Lei nº 12.846, de 1º de agosto de 2013, como ato lesivo à administração pública nacional ou estrangeira, cópias do processo administrativo necessárias à apuração da responsabilidade da empresa deverão ser remetidas à autoridade competente, com despacho fundamentado, para ciência e decisão sobre a eventual instauração de investigação preliminar ou Processo Administrativo de Responsabilização - PAR. </w:t>
      </w:r>
    </w:p>
    <w:p w14:paraId="3373D753" w14:textId="77777777" w:rsidR="00210B85" w:rsidRPr="009F1602" w:rsidRDefault="00210B85" w:rsidP="00210B85">
      <w:pPr>
        <w:pStyle w:val="Nivel2"/>
        <w:numPr>
          <w:ilvl w:val="1"/>
          <w:numId w:val="1"/>
        </w:numPr>
        <w:rPr>
          <w:rFonts w:ascii="Carlito" w:hAnsi="Carlito" w:cs="Carlito"/>
        </w:rPr>
      </w:pPr>
      <w:r w:rsidRPr="009F1602">
        <w:rPr>
          <w:rFonts w:ascii="Carlito" w:hAnsi="Carlito" w:cs="Carlito"/>
        </w:rPr>
        <w:t>A apuração e o julgamento das demais infrações administrativas não consideradas como ato lesivo à Administração Pública nacional ou estrangeira nos termos da Lei nº 12.846, de 1º de agosto de 2013, seguirão seu rito normal na unidade administrativa.</w:t>
      </w:r>
    </w:p>
    <w:p w14:paraId="7E186B0F" w14:textId="77777777" w:rsidR="00210B85" w:rsidRPr="009F1602" w:rsidRDefault="00210B85" w:rsidP="00210B85">
      <w:pPr>
        <w:pStyle w:val="Nivel2"/>
        <w:numPr>
          <w:ilvl w:val="1"/>
          <w:numId w:val="1"/>
        </w:numPr>
        <w:rPr>
          <w:rFonts w:ascii="Carlito" w:hAnsi="Carlito" w:cs="Carlito"/>
        </w:rPr>
      </w:pPr>
      <w:r w:rsidRPr="009F1602">
        <w:rPr>
          <w:rFonts w:ascii="Carlito" w:hAnsi="Carlito" w:cs="Carlito"/>
        </w:rPr>
        <w:t xml:space="preserve">O processamento do PAR não interfere no seguimento regular dos processos administrativos específicos para apuração da ocorrência de danos e prejuízos à Administração </w:t>
      </w:r>
      <w:proofErr w:type="gramStart"/>
      <w:r w:rsidRPr="009F1602">
        <w:rPr>
          <w:rFonts w:ascii="Carlito" w:hAnsi="Carlito" w:cs="Carlito"/>
        </w:rPr>
        <w:t>Pública Federal resultantes</w:t>
      </w:r>
      <w:proofErr w:type="gramEnd"/>
      <w:r w:rsidRPr="009F1602">
        <w:rPr>
          <w:rFonts w:ascii="Carlito" w:hAnsi="Carlito" w:cs="Carlito"/>
        </w:rPr>
        <w:t xml:space="preserve"> de ato lesivo cometido por pessoa jurídica, com ou sem a participação de agente público. </w:t>
      </w:r>
    </w:p>
    <w:p w14:paraId="1A370F5D" w14:textId="28058CB1" w:rsidR="001E14AF" w:rsidRPr="009F1602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Carlito" w:hAnsi="Carlito" w:cs="Carlito"/>
          <w:i/>
          <w:szCs w:val="20"/>
        </w:rPr>
      </w:pPr>
      <w:r w:rsidRPr="009F1602">
        <w:rPr>
          <w:rFonts w:ascii="Carlito" w:hAnsi="Carlito" w:cs="Carlito"/>
          <w:szCs w:val="20"/>
        </w:rPr>
        <w:t xml:space="preserve">As penalidades serão obrigatoriamente registradas no </w:t>
      </w:r>
      <w:r w:rsidR="00CA02C8" w:rsidRPr="009F1602">
        <w:rPr>
          <w:rFonts w:ascii="Carlito" w:hAnsi="Carlito" w:cs="Carlito"/>
          <w:szCs w:val="20"/>
        </w:rPr>
        <w:t>SICAF</w:t>
      </w:r>
      <w:r w:rsidRPr="009F1602">
        <w:rPr>
          <w:rFonts w:ascii="Carlito" w:hAnsi="Carlito" w:cs="Carlito"/>
          <w:szCs w:val="20"/>
        </w:rPr>
        <w:t>.</w:t>
      </w:r>
    </w:p>
    <w:p w14:paraId="1A370F5F" w14:textId="6B23E776" w:rsidR="001E14AF" w:rsidRPr="00B11A60" w:rsidRDefault="00627C35" w:rsidP="0029415B">
      <w:pPr>
        <w:spacing w:after="360"/>
        <w:ind w:left="360"/>
        <w:rPr>
          <w:rFonts w:ascii="Carlito" w:hAnsi="Carlito" w:cs="Carlito"/>
          <w:szCs w:val="20"/>
        </w:rPr>
      </w:pPr>
      <w:r w:rsidRPr="00B11A60">
        <w:rPr>
          <w:rFonts w:ascii="Carlito" w:hAnsi="Carlito" w:cs="Carlito"/>
          <w:szCs w:val="20"/>
        </w:rPr>
        <w:t>João Pessoa/PB,</w:t>
      </w:r>
      <w:proofErr w:type="gramStart"/>
      <w:r w:rsidRPr="00B11A60">
        <w:rPr>
          <w:rFonts w:ascii="Carlito" w:hAnsi="Carlito" w:cs="Carlito"/>
          <w:szCs w:val="20"/>
        </w:rPr>
        <w:t xml:space="preserve"> </w:t>
      </w:r>
      <w:r w:rsidR="00124FA4" w:rsidRPr="00B11A60">
        <w:rPr>
          <w:rFonts w:ascii="Carlito" w:hAnsi="Carlito" w:cs="Carlito"/>
          <w:bCs/>
          <w:szCs w:val="20"/>
        </w:rPr>
        <w:t xml:space="preserve"> </w:t>
      </w:r>
      <w:proofErr w:type="gramEnd"/>
      <w:r w:rsidR="00496D1D" w:rsidRPr="00B11A60">
        <w:rPr>
          <w:rFonts w:ascii="Carlito" w:hAnsi="Carlito" w:cs="Carlito"/>
          <w:bCs/>
          <w:szCs w:val="20"/>
        </w:rPr>
        <w:t>0</w:t>
      </w:r>
      <w:r w:rsidR="00B11A60">
        <w:rPr>
          <w:rFonts w:ascii="Carlito" w:hAnsi="Carlito" w:cs="Carlito"/>
          <w:bCs/>
          <w:szCs w:val="20"/>
        </w:rPr>
        <w:t>4</w:t>
      </w:r>
      <w:r w:rsidR="00124FA4" w:rsidRPr="00B11A60">
        <w:rPr>
          <w:rFonts w:ascii="Carlito" w:hAnsi="Carlito" w:cs="Carlito"/>
          <w:bCs/>
          <w:szCs w:val="20"/>
        </w:rPr>
        <w:t xml:space="preserve"> de </w:t>
      </w:r>
      <w:r w:rsidR="00496D1D" w:rsidRPr="00B11A60">
        <w:rPr>
          <w:rFonts w:ascii="Carlito" w:hAnsi="Carlito" w:cs="Carlito"/>
          <w:bCs/>
          <w:szCs w:val="20"/>
        </w:rPr>
        <w:t xml:space="preserve">setembro </w:t>
      </w:r>
      <w:r w:rsidR="00124FA4" w:rsidRPr="00B11A60">
        <w:rPr>
          <w:rFonts w:ascii="Carlito" w:hAnsi="Carlito" w:cs="Carlito"/>
          <w:bCs/>
          <w:szCs w:val="20"/>
        </w:rPr>
        <w:t xml:space="preserve">de </w:t>
      </w:r>
      <w:r w:rsidR="00496D1D" w:rsidRPr="00B11A60">
        <w:rPr>
          <w:rFonts w:ascii="Carlito" w:hAnsi="Carlito" w:cs="Carlito"/>
          <w:bCs/>
          <w:szCs w:val="20"/>
        </w:rPr>
        <w:t>2019</w:t>
      </w:r>
    </w:p>
    <w:p w14:paraId="1B5F32AF" w14:textId="77777777" w:rsidR="00496D1D" w:rsidRPr="00A30764" w:rsidRDefault="00496D1D" w:rsidP="00496D1D">
      <w:pPr>
        <w:ind w:left="360"/>
        <w:jc w:val="center"/>
        <w:rPr>
          <w:rFonts w:ascii="Carlito" w:hAnsi="Carlito" w:cs="Carlito"/>
          <w:szCs w:val="20"/>
        </w:rPr>
      </w:pPr>
      <w:r w:rsidRPr="00A30764">
        <w:rPr>
          <w:rFonts w:ascii="Carlito" w:hAnsi="Carlito" w:cs="Carlito"/>
          <w:szCs w:val="20"/>
        </w:rPr>
        <w:t>___________________________________</w:t>
      </w:r>
    </w:p>
    <w:p w14:paraId="3E0AC0CA" w14:textId="45E654B0" w:rsidR="00496D1D" w:rsidRPr="00A30764" w:rsidRDefault="00496D1D" w:rsidP="00B11A60">
      <w:pPr>
        <w:ind w:left="357"/>
        <w:jc w:val="center"/>
        <w:rPr>
          <w:rFonts w:ascii="Carlito" w:hAnsi="Carlito" w:cs="Carlito"/>
          <w:b/>
          <w:szCs w:val="20"/>
        </w:rPr>
      </w:pPr>
      <w:r w:rsidRPr="00A30764">
        <w:rPr>
          <w:rFonts w:ascii="Carlito" w:hAnsi="Carlito" w:cs="Carlito"/>
          <w:b/>
          <w:szCs w:val="20"/>
        </w:rPr>
        <w:t>MARCOS ANTONIO MARQUES</w:t>
      </w:r>
    </w:p>
    <w:p w14:paraId="1C520D38" w14:textId="728E9470" w:rsidR="00496D1D" w:rsidRPr="00A30764" w:rsidRDefault="00496D1D" w:rsidP="00B11A60">
      <w:pPr>
        <w:ind w:left="357"/>
        <w:jc w:val="center"/>
        <w:rPr>
          <w:rFonts w:ascii="Carlito" w:hAnsi="Carlito" w:cs="Carlito"/>
          <w:szCs w:val="20"/>
        </w:rPr>
      </w:pPr>
      <w:r w:rsidRPr="00A30764">
        <w:rPr>
          <w:rFonts w:ascii="Carlito" w:hAnsi="Carlito" w:cs="Carlito"/>
          <w:szCs w:val="20"/>
        </w:rPr>
        <w:t>Diretor de Administração de Materiais e Recursos Materiais</w:t>
      </w:r>
    </w:p>
    <w:p w14:paraId="1ED75040" w14:textId="601D8CAD" w:rsidR="00A2471D" w:rsidRPr="00A30764" w:rsidRDefault="00496D1D" w:rsidP="00B11A60">
      <w:pPr>
        <w:ind w:left="357"/>
        <w:jc w:val="center"/>
        <w:rPr>
          <w:rFonts w:ascii="Carlito" w:hAnsi="Carlito" w:cs="Carlito"/>
          <w:szCs w:val="20"/>
        </w:rPr>
      </w:pPr>
      <w:r w:rsidRPr="00A30764">
        <w:rPr>
          <w:rFonts w:ascii="Carlito" w:hAnsi="Carlito" w:cs="Carlito"/>
          <w:szCs w:val="20"/>
        </w:rPr>
        <w:t>DAMRP/ Reitoria - IFPB</w:t>
      </w:r>
    </w:p>
    <w:sectPr w:rsidR="00A2471D" w:rsidRPr="00A30764" w:rsidSect="00A3644B">
      <w:headerReference w:type="default" r:id="rId24"/>
      <w:footerReference w:type="default" r:id="rId25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5EFFAE" w14:textId="77777777" w:rsidR="000012AB" w:rsidRDefault="000012AB">
      <w:r>
        <w:separator/>
      </w:r>
    </w:p>
  </w:endnote>
  <w:endnote w:type="continuationSeparator" w:id="0">
    <w:p w14:paraId="753A1464" w14:textId="77777777" w:rsidR="000012AB" w:rsidRDefault="000012AB">
      <w:r>
        <w:continuationSeparator/>
      </w:r>
    </w:p>
  </w:endnote>
  <w:endnote w:type="continuationNotice" w:id="1">
    <w:p w14:paraId="7305F3AB" w14:textId="77777777" w:rsidR="000012AB" w:rsidRDefault="000012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9CDB8" w14:textId="77777777" w:rsidR="000012AB" w:rsidRDefault="000012AB" w:rsidP="008330DF">
    <w:pPr>
      <w:pStyle w:val="Rodap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____________________________________________________________________</w:t>
    </w:r>
  </w:p>
  <w:p w14:paraId="5395ECCD" w14:textId="77777777" w:rsidR="000012AB" w:rsidRDefault="000012AB" w:rsidP="008330DF">
    <w:pPr>
      <w:pStyle w:val="Cabealho"/>
      <w:jc w:val="both"/>
    </w:pPr>
    <w:r>
      <w:rPr>
        <w:rFonts w:ascii="Carlito" w:hAnsi="Carlito" w:cs="Carlito"/>
        <w:b/>
        <w:sz w:val="16"/>
        <w:szCs w:val="16"/>
        <w:shd w:val="clear" w:color="auto" w:fill="FFFFFF"/>
      </w:rPr>
      <w:t xml:space="preserve">Diretoria de Compras, Contratos e </w:t>
    </w:r>
    <w:proofErr w:type="gramStart"/>
    <w:r>
      <w:rPr>
        <w:rFonts w:ascii="Carlito" w:hAnsi="Carlito" w:cs="Carlito"/>
        <w:b/>
        <w:sz w:val="16"/>
        <w:szCs w:val="16"/>
        <w:shd w:val="clear" w:color="auto" w:fill="FFFFFF"/>
      </w:rPr>
      <w:t>Licitações</w:t>
    </w:r>
    <w:proofErr w:type="gramEnd"/>
  </w:p>
  <w:p w14:paraId="39AA4FF6" w14:textId="77777777" w:rsidR="000012AB" w:rsidRDefault="000012AB" w:rsidP="008330DF">
    <w:pPr>
      <w:pStyle w:val="Cabealho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Av. Almirante Barroso, 1077, Centro, João Pessoa/PB, CEP: 58.013-</w:t>
    </w:r>
    <w:proofErr w:type="gramStart"/>
    <w:r>
      <w:rPr>
        <w:rFonts w:ascii="Carlito" w:hAnsi="Carlito" w:cs="Carlito"/>
        <w:sz w:val="16"/>
        <w:szCs w:val="16"/>
        <w:shd w:val="clear" w:color="auto" w:fill="FFFFFF"/>
      </w:rPr>
      <w:t>120</w:t>
    </w:r>
    <w:proofErr w:type="gramEnd"/>
  </w:p>
  <w:p w14:paraId="1A370F6B" w14:textId="501A3348" w:rsidR="000012AB" w:rsidRPr="008330DF" w:rsidRDefault="000012AB" w:rsidP="008330DF">
    <w:pPr>
      <w:pStyle w:val="Cabealho"/>
      <w:jc w:val="both"/>
      <w:rPr>
        <w:rFonts w:cs="Arial"/>
      </w:rPr>
    </w:pPr>
    <w:r>
      <w:rPr>
        <w:rFonts w:ascii="Carlito" w:hAnsi="Carlito" w:cs="Carlito"/>
        <w:sz w:val="16"/>
        <w:szCs w:val="16"/>
        <w:shd w:val="clear" w:color="auto" w:fill="FFFFFF"/>
      </w:rPr>
      <w:t>(83) 3612-9166/9161 - licitacao@ifpb.edu.br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B261AA" w14:textId="77777777" w:rsidR="000012AB" w:rsidRDefault="000012AB">
      <w:r>
        <w:separator/>
      </w:r>
    </w:p>
  </w:footnote>
  <w:footnote w:type="continuationSeparator" w:id="0">
    <w:p w14:paraId="29D8FA90" w14:textId="77777777" w:rsidR="000012AB" w:rsidRDefault="000012AB">
      <w:r>
        <w:continuationSeparator/>
      </w:r>
    </w:p>
  </w:footnote>
  <w:footnote w:type="continuationNotice" w:id="1">
    <w:p w14:paraId="23B1B708" w14:textId="77777777" w:rsidR="000012AB" w:rsidRDefault="000012A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3971F" w14:textId="77777777" w:rsidR="000012AB" w:rsidRDefault="000012AB" w:rsidP="00BB5446">
    <w:pPr>
      <w:pStyle w:val="Cabealho"/>
      <w:jc w:val="center"/>
      <w:rPr>
        <w:rFonts w:cs="Times New Roman"/>
      </w:rPr>
    </w:pPr>
    <w:r>
      <w:rPr>
        <w:rFonts w:cs="Times New Roman"/>
        <w:noProof/>
      </w:rPr>
      <w:drawing>
        <wp:inline distT="0" distB="0" distL="0" distR="0" wp14:anchorId="57D1E01C" wp14:editId="298F7860">
          <wp:extent cx="666750" cy="70485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67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0931B7" w14:textId="77777777" w:rsidR="000012AB" w:rsidRDefault="000012AB" w:rsidP="00BB5446">
    <w:pPr>
      <w:autoSpaceDE w:val="0"/>
      <w:autoSpaceDN w:val="0"/>
      <w:adjustRightInd w:val="0"/>
      <w:spacing w:before="60"/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t>MINISTÉRIO DA EDUCAÇÃO</w:t>
    </w:r>
  </w:p>
  <w:p w14:paraId="68C50ED2" w14:textId="77777777" w:rsidR="000012AB" w:rsidRDefault="000012AB" w:rsidP="00BB5446">
    <w:pPr>
      <w:autoSpaceDE w:val="0"/>
      <w:autoSpaceDN w:val="0"/>
      <w:adjustRightInd w:val="0"/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t>Secretaria de Educação Profissional e Tecnológica</w:t>
    </w:r>
  </w:p>
  <w:p w14:paraId="6AD68A38" w14:textId="77777777" w:rsidR="000012AB" w:rsidRDefault="000012AB" w:rsidP="00BB5446">
    <w:pPr>
      <w:autoSpaceDE w:val="0"/>
      <w:autoSpaceDN w:val="0"/>
      <w:adjustRightInd w:val="0"/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t xml:space="preserve">Instituto Federal de Educação, Ciência e Tecnologia da </w:t>
    </w:r>
    <w:proofErr w:type="gramStart"/>
    <w:r>
      <w:rPr>
        <w:rFonts w:ascii="Carlito" w:hAnsi="Carlito" w:cs="Carlito"/>
        <w:bCs/>
      </w:rPr>
      <w:t>Paraíba</w:t>
    </w:r>
    <w:proofErr w:type="gramEnd"/>
  </w:p>
  <w:p w14:paraId="438170D1" w14:textId="77777777" w:rsidR="000012AB" w:rsidRDefault="000012AB" w:rsidP="00BB5446">
    <w:pPr>
      <w:autoSpaceDE w:val="0"/>
      <w:autoSpaceDN w:val="0"/>
      <w:adjustRightInd w:val="0"/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t>Pró Reitoria de Administração e Finanças</w:t>
    </w:r>
  </w:p>
  <w:p w14:paraId="3F0BA36D" w14:textId="77777777" w:rsidR="000012AB" w:rsidRDefault="000012A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22212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5E012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DFCBC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4A09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33AFC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42EA3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07EAC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2E4E3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7101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CF300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3"/>
    <w:multiLevelType w:val="multilevel"/>
    <w:tmpl w:val="FABEF89A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  <w:i/>
        <w:color w:val="FF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73"/>
        </w:tabs>
        <w:ind w:left="1497" w:hanging="504"/>
      </w:pPr>
      <w:rPr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F267E1"/>
    <w:multiLevelType w:val="multilevel"/>
    <w:tmpl w:val="1430E7A0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02761F33"/>
    <w:multiLevelType w:val="multilevel"/>
    <w:tmpl w:val="19F8B6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b w:val="0"/>
        <w:i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063D08F1"/>
    <w:multiLevelType w:val="multilevel"/>
    <w:tmpl w:val="19FC26F6"/>
    <w:lvl w:ilvl="0">
      <w:start w:val="1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0D301367"/>
    <w:multiLevelType w:val="multilevel"/>
    <w:tmpl w:val="AA8096D6"/>
    <w:lvl w:ilvl="0">
      <w:start w:val="5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0D3D14CD"/>
    <w:multiLevelType w:val="multilevel"/>
    <w:tmpl w:val="96222252"/>
    <w:lvl w:ilvl="0">
      <w:start w:val="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>
    <w:nsid w:val="10D602C9"/>
    <w:multiLevelType w:val="multilevel"/>
    <w:tmpl w:val="085CEE22"/>
    <w:lvl w:ilvl="0">
      <w:start w:val="1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0">
    <w:nsid w:val="13722566"/>
    <w:multiLevelType w:val="multilevel"/>
    <w:tmpl w:val="6E74C5AA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23">
    <w:nsid w:val="1D5C100D"/>
    <w:multiLevelType w:val="multilevel"/>
    <w:tmpl w:val="D8F4804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22490E58"/>
    <w:multiLevelType w:val="multilevel"/>
    <w:tmpl w:val="F6F60006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5">
    <w:nsid w:val="313B6505"/>
    <w:multiLevelType w:val="multilevel"/>
    <w:tmpl w:val="4204127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993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7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8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9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0">
    <w:nsid w:val="3D3B4FA6"/>
    <w:multiLevelType w:val="multilevel"/>
    <w:tmpl w:val="AB74F2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2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51514FA3"/>
    <w:multiLevelType w:val="multilevel"/>
    <w:tmpl w:val="5C0E01F6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AA9545E"/>
    <w:multiLevelType w:val="multilevel"/>
    <w:tmpl w:val="D690D51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lowerLetter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7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7D050D00"/>
    <w:multiLevelType w:val="multilevel"/>
    <w:tmpl w:val="28C46B7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3"/>
  </w:num>
  <w:num w:numId="2">
    <w:abstractNumId w:val="16"/>
  </w:num>
  <w:num w:numId="3">
    <w:abstractNumId w:val="22"/>
  </w:num>
  <w:num w:numId="4">
    <w:abstractNumId w:val="35"/>
  </w:num>
  <w:num w:numId="5">
    <w:abstractNumId w:val="21"/>
  </w:num>
  <w:num w:numId="6">
    <w:abstractNumId w:val="31"/>
  </w:num>
  <w:num w:numId="7">
    <w:abstractNumId w:val="27"/>
  </w:num>
  <w:num w:numId="8">
    <w:abstractNumId w:val="28"/>
  </w:num>
  <w:num w:numId="9">
    <w:abstractNumId w:val="32"/>
  </w:num>
  <w:num w:numId="10">
    <w:abstractNumId w:val="12"/>
  </w:num>
  <w:num w:numId="11">
    <w:abstractNumId w:val="29"/>
  </w:num>
  <w:num w:numId="12">
    <w:abstractNumId w:val="1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25"/>
  </w:num>
  <w:num w:numId="15">
    <w:abstractNumId w:val="26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13"/>
  </w:num>
  <w:num w:numId="27">
    <w:abstractNumId w:val="18"/>
  </w:num>
  <w:num w:numId="28">
    <w:abstractNumId w:val="33"/>
  </w:num>
  <w:num w:numId="29">
    <w:abstractNumId w:val="17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36"/>
  </w:num>
  <w:num w:numId="34">
    <w:abstractNumId w:val="11"/>
  </w:num>
  <w:num w:numId="35">
    <w:abstractNumId w:val="38"/>
  </w:num>
  <w:num w:numId="36">
    <w:abstractNumId w:val="19"/>
  </w:num>
  <w:num w:numId="37">
    <w:abstractNumId w:val="23"/>
    <w:lvlOverride w:ilvl="0">
      <w:startOverride w:val="12"/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  <w:num w:numId="40">
    <w:abstractNumId w:val="20"/>
  </w:num>
  <w:num w:numId="41">
    <w:abstractNumId w:val="23"/>
    <w:lvlOverride w:ilvl="0">
      <w:startOverride w:val="12"/>
    </w:lvlOverride>
    <w:lvlOverride w:ilvl="1">
      <w:startOverride w:val="2"/>
    </w:lvlOverride>
  </w:num>
  <w:num w:numId="42">
    <w:abstractNumId w:val="23"/>
  </w:num>
  <w:num w:numId="43">
    <w:abstractNumId w:val="2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</w:num>
  <w:num w:numId="45">
    <w:abstractNumId w:val="15"/>
  </w:num>
  <w:num w:numId="46">
    <w:abstractNumId w:val="24"/>
  </w:num>
  <w:num w:numId="47">
    <w:abstractNumId w:val="14"/>
  </w:num>
  <w:num w:numId="48">
    <w:abstractNumId w:val="23"/>
  </w:num>
  <w:num w:numId="49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282"/>
    <w:rsid w:val="000012AB"/>
    <w:rsid w:val="0000236D"/>
    <w:rsid w:val="00003298"/>
    <w:rsid w:val="0000392B"/>
    <w:rsid w:val="0000410F"/>
    <w:rsid w:val="000135C0"/>
    <w:rsid w:val="0001661B"/>
    <w:rsid w:val="0002260C"/>
    <w:rsid w:val="0002306D"/>
    <w:rsid w:val="000242C8"/>
    <w:rsid w:val="00027155"/>
    <w:rsid w:val="000318BA"/>
    <w:rsid w:val="00034A29"/>
    <w:rsid w:val="00040957"/>
    <w:rsid w:val="00045830"/>
    <w:rsid w:val="00047D73"/>
    <w:rsid w:val="000528E5"/>
    <w:rsid w:val="00054A83"/>
    <w:rsid w:val="00056433"/>
    <w:rsid w:val="00060414"/>
    <w:rsid w:val="00062853"/>
    <w:rsid w:val="00062C9B"/>
    <w:rsid w:val="00063CC2"/>
    <w:rsid w:val="00064D33"/>
    <w:rsid w:val="0006537A"/>
    <w:rsid w:val="000670EC"/>
    <w:rsid w:val="000677A2"/>
    <w:rsid w:val="00070EA5"/>
    <w:rsid w:val="00073282"/>
    <w:rsid w:val="0007330E"/>
    <w:rsid w:val="00074A15"/>
    <w:rsid w:val="00076CBC"/>
    <w:rsid w:val="000779C7"/>
    <w:rsid w:val="00081098"/>
    <w:rsid w:val="00087EF2"/>
    <w:rsid w:val="00090F5D"/>
    <w:rsid w:val="00092759"/>
    <w:rsid w:val="000932F7"/>
    <w:rsid w:val="00093CC3"/>
    <w:rsid w:val="00094321"/>
    <w:rsid w:val="000A038D"/>
    <w:rsid w:val="000A102A"/>
    <w:rsid w:val="000A1A7B"/>
    <w:rsid w:val="000A1B88"/>
    <w:rsid w:val="000A23DA"/>
    <w:rsid w:val="000A54E7"/>
    <w:rsid w:val="000A674F"/>
    <w:rsid w:val="000B1AC5"/>
    <w:rsid w:val="000B2A5C"/>
    <w:rsid w:val="000B7B55"/>
    <w:rsid w:val="000C123B"/>
    <w:rsid w:val="000C21AD"/>
    <w:rsid w:val="000C2C16"/>
    <w:rsid w:val="000C5EE4"/>
    <w:rsid w:val="000C670A"/>
    <w:rsid w:val="000D2A1E"/>
    <w:rsid w:val="000D2AC3"/>
    <w:rsid w:val="000D418A"/>
    <w:rsid w:val="000F1C1C"/>
    <w:rsid w:val="000F253F"/>
    <w:rsid w:val="000F4088"/>
    <w:rsid w:val="000F4F96"/>
    <w:rsid w:val="000F5A07"/>
    <w:rsid w:val="00100990"/>
    <w:rsid w:val="001023A0"/>
    <w:rsid w:val="00105707"/>
    <w:rsid w:val="001060BC"/>
    <w:rsid w:val="001103FF"/>
    <w:rsid w:val="00110F04"/>
    <w:rsid w:val="00113EEB"/>
    <w:rsid w:val="0012163E"/>
    <w:rsid w:val="001219B0"/>
    <w:rsid w:val="00123B54"/>
    <w:rsid w:val="00124990"/>
    <w:rsid w:val="00124BB7"/>
    <w:rsid w:val="00124FA4"/>
    <w:rsid w:val="001304C0"/>
    <w:rsid w:val="001315F2"/>
    <w:rsid w:val="0014004B"/>
    <w:rsid w:val="0014325E"/>
    <w:rsid w:val="00146BDF"/>
    <w:rsid w:val="001478B4"/>
    <w:rsid w:val="001516EA"/>
    <w:rsid w:val="00153E25"/>
    <w:rsid w:val="00154505"/>
    <w:rsid w:val="0015684D"/>
    <w:rsid w:val="00160BBD"/>
    <w:rsid w:val="00160DA4"/>
    <w:rsid w:val="0016584A"/>
    <w:rsid w:val="00170CE1"/>
    <w:rsid w:val="00174CAA"/>
    <w:rsid w:val="00177CD5"/>
    <w:rsid w:val="001817D2"/>
    <w:rsid w:val="00184086"/>
    <w:rsid w:val="001842E8"/>
    <w:rsid w:val="001904A8"/>
    <w:rsid w:val="00195029"/>
    <w:rsid w:val="001A11DA"/>
    <w:rsid w:val="001A1732"/>
    <w:rsid w:val="001A2CE9"/>
    <w:rsid w:val="001A3A05"/>
    <w:rsid w:val="001A3E18"/>
    <w:rsid w:val="001A425B"/>
    <w:rsid w:val="001B005B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5120"/>
    <w:rsid w:val="001F0A6E"/>
    <w:rsid w:val="001F39FA"/>
    <w:rsid w:val="00202A04"/>
    <w:rsid w:val="00205197"/>
    <w:rsid w:val="0020593D"/>
    <w:rsid w:val="00207B98"/>
    <w:rsid w:val="00210001"/>
    <w:rsid w:val="00210B85"/>
    <w:rsid w:val="0021106D"/>
    <w:rsid w:val="0021269B"/>
    <w:rsid w:val="002137D6"/>
    <w:rsid w:val="00215D02"/>
    <w:rsid w:val="00220D9F"/>
    <w:rsid w:val="00221BA5"/>
    <w:rsid w:val="00222980"/>
    <w:rsid w:val="002241A2"/>
    <w:rsid w:val="00231E8F"/>
    <w:rsid w:val="00231E9C"/>
    <w:rsid w:val="00235489"/>
    <w:rsid w:val="00240B17"/>
    <w:rsid w:val="00241D78"/>
    <w:rsid w:val="00246DAE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6ECC"/>
    <w:rsid w:val="0028765E"/>
    <w:rsid w:val="0029037D"/>
    <w:rsid w:val="00292CE8"/>
    <w:rsid w:val="002937D4"/>
    <w:rsid w:val="0029415B"/>
    <w:rsid w:val="00294F04"/>
    <w:rsid w:val="002C50DF"/>
    <w:rsid w:val="002C54C1"/>
    <w:rsid w:val="002C7035"/>
    <w:rsid w:val="002D78B4"/>
    <w:rsid w:val="002D7C8E"/>
    <w:rsid w:val="002E160F"/>
    <w:rsid w:val="002E3CAE"/>
    <w:rsid w:val="002E3F91"/>
    <w:rsid w:val="002E480D"/>
    <w:rsid w:val="002E5F6B"/>
    <w:rsid w:val="002F084D"/>
    <w:rsid w:val="002F308B"/>
    <w:rsid w:val="003022D4"/>
    <w:rsid w:val="00310B4A"/>
    <w:rsid w:val="003238C3"/>
    <w:rsid w:val="00323A82"/>
    <w:rsid w:val="00324BCD"/>
    <w:rsid w:val="00324F30"/>
    <w:rsid w:val="00325023"/>
    <w:rsid w:val="00325FD8"/>
    <w:rsid w:val="003265B9"/>
    <w:rsid w:val="00327232"/>
    <w:rsid w:val="00331182"/>
    <w:rsid w:val="00340EE0"/>
    <w:rsid w:val="00343032"/>
    <w:rsid w:val="00352D2C"/>
    <w:rsid w:val="00353658"/>
    <w:rsid w:val="0035658A"/>
    <w:rsid w:val="0035660F"/>
    <w:rsid w:val="00364141"/>
    <w:rsid w:val="00367EF6"/>
    <w:rsid w:val="00373F2A"/>
    <w:rsid w:val="003779A2"/>
    <w:rsid w:val="0038139C"/>
    <w:rsid w:val="00381D92"/>
    <w:rsid w:val="0038360C"/>
    <w:rsid w:val="00386157"/>
    <w:rsid w:val="00386ADE"/>
    <w:rsid w:val="00391E14"/>
    <w:rsid w:val="003959F6"/>
    <w:rsid w:val="003A73C1"/>
    <w:rsid w:val="003B791E"/>
    <w:rsid w:val="003C609E"/>
    <w:rsid w:val="003C6275"/>
    <w:rsid w:val="003D5196"/>
    <w:rsid w:val="003D69A5"/>
    <w:rsid w:val="003E34F6"/>
    <w:rsid w:val="003E4927"/>
    <w:rsid w:val="003E4D76"/>
    <w:rsid w:val="003E5496"/>
    <w:rsid w:val="003E55B1"/>
    <w:rsid w:val="003F004A"/>
    <w:rsid w:val="003F1437"/>
    <w:rsid w:val="003F17EC"/>
    <w:rsid w:val="003F185C"/>
    <w:rsid w:val="003F36A3"/>
    <w:rsid w:val="003F59FC"/>
    <w:rsid w:val="003F6ADC"/>
    <w:rsid w:val="0040443F"/>
    <w:rsid w:val="00404510"/>
    <w:rsid w:val="004053E1"/>
    <w:rsid w:val="00407F1C"/>
    <w:rsid w:val="00415F27"/>
    <w:rsid w:val="00416A59"/>
    <w:rsid w:val="00416C6F"/>
    <w:rsid w:val="00417CA8"/>
    <w:rsid w:val="0042190C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3B1D"/>
    <w:rsid w:val="00455CBE"/>
    <w:rsid w:val="00455EB7"/>
    <w:rsid w:val="00455FD5"/>
    <w:rsid w:val="004562EE"/>
    <w:rsid w:val="00460E8A"/>
    <w:rsid w:val="0046230A"/>
    <w:rsid w:val="00462C95"/>
    <w:rsid w:val="0046486A"/>
    <w:rsid w:val="00470256"/>
    <w:rsid w:val="00473A3D"/>
    <w:rsid w:val="004772C2"/>
    <w:rsid w:val="004773FC"/>
    <w:rsid w:val="00477FB8"/>
    <w:rsid w:val="00480328"/>
    <w:rsid w:val="00481A64"/>
    <w:rsid w:val="004834FC"/>
    <w:rsid w:val="00483B15"/>
    <w:rsid w:val="00483FB9"/>
    <w:rsid w:val="00486624"/>
    <w:rsid w:val="00490900"/>
    <w:rsid w:val="00491452"/>
    <w:rsid w:val="0049465E"/>
    <w:rsid w:val="00494AE7"/>
    <w:rsid w:val="00496D1D"/>
    <w:rsid w:val="004A030A"/>
    <w:rsid w:val="004A07AE"/>
    <w:rsid w:val="004B05B0"/>
    <w:rsid w:val="004B0CAC"/>
    <w:rsid w:val="004B19B5"/>
    <w:rsid w:val="004B1D7D"/>
    <w:rsid w:val="004B460A"/>
    <w:rsid w:val="004C0212"/>
    <w:rsid w:val="004C05F9"/>
    <w:rsid w:val="004D087F"/>
    <w:rsid w:val="004D551E"/>
    <w:rsid w:val="004E0194"/>
    <w:rsid w:val="004E6184"/>
    <w:rsid w:val="004F1471"/>
    <w:rsid w:val="004F3982"/>
    <w:rsid w:val="004F5DF9"/>
    <w:rsid w:val="004F66B4"/>
    <w:rsid w:val="004F78C6"/>
    <w:rsid w:val="0050224C"/>
    <w:rsid w:val="00503208"/>
    <w:rsid w:val="005037A6"/>
    <w:rsid w:val="00512D53"/>
    <w:rsid w:val="00514883"/>
    <w:rsid w:val="00520BCD"/>
    <w:rsid w:val="0053132E"/>
    <w:rsid w:val="00546070"/>
    <w:rsid w:val="00553BF9"/>
    <w:rsid w:val="00561C04"/>
    <w:rsid w:val="0056213B"/>
    <w:rsid w:val="00562F82"/>
    <w:rsid w:val="00563CBA"/>
    <w:rsid w:val="00564913"/>
    <w:rsid w:val="0057203C"/>
    <w:rsid w:val="005800D8"/>
    <w:rsid w:val="005846C9"/>
    <w:rsid w:val="005873FC"/>
    <w:rsid w:val="00590EAF"/>
    <w:rsid w:val="00593907"/>
    <w:rsid w:val="00595DA6"/>
    <w:rsid w:val="005A6A91"/>
    <w:rsid w:val="005B0043"/>
    <w:rsid w:val="005B0066"/>
    <w:rsid w:val="005C3930"/>
    <w:rsid w:val="005C76D8"/>
    <w:rsid w:val="005D2DB3"/>
    <w:rsid w:val="005E1321"/>
    <w:rsid w:val="005E2DD4"/>
    <w:rsid w:val="005E412D"/>
    <w:rsid w:val="005E4BEF"/>
    <w:rsid w:val="005E4CDC"/>
    <w:rsid w:val="005E6D43"/>
    <w:rsid w:val="005F0DD2"/>
    <w:rsid w:val="005F64F4"/>
    <w:rsid w:val="005F6F64"/>
    <w:rsid w:val="005F7B0A"/>
    <w:rsid w:val="00600604"/>
    <w:rsid w:val="00601C20"/>
    <w:rsid w:val="00605C11"/>
    <w:rsid w:val="00606440"/>
    <w:rsid w:val="00606B56"/>
    <w:rsid w:val="006078C2"/>
    <w:rsid w:val="00607F97"/>
    <w:rsid w:val="0061019E"/>
    <w:rsid w:val="00613DC5"/>
    <w:rsid w:val="006171A9"/>
    <w:rsid w:val="006224BB"/>
    <w:rsid w:val="00623436"/>
    <w:rsid w:val="00625193"/>
    <w:rsid w:val="00627C35"/>
    <w:rsid w:val="00633464"/>
    <w:rsid w:val="00640F39"/>
    <w:rsid w:val="00655AAF"/>
    <w:rsid w:val="00656A30"/>
    <w:rsid w:val="006624EF"/>
    <w:rsid w:val="00662AC4"/>
    <w:rsid w:val="006673E7"/>
    <w:rsid w:val="0067266A"/>
    <w:rsid w:val="00674964"/>
    <w:rsid w:val="00680977"/>
    <w:rsid w:val="00680B7E"/>
    <w:rsid w:val="00683B94"/>
    <w:rsid w:val="00686692"/>
    <w:rsid w:val="00693033"/>
    <w:rsid w:val="00693321"/>
    <w:rsid w:val="00694893"/>
    <w:rsid w:val="00694DD9"/>
    <w:rsid w:val="00697D23"/>
    <w:rsid w:val="006A12B1"/>
    <w:rsid w:val="006A14BB"/>
    <w:rsid w:val="006A1642"/>
    <w:rsid w:val="006A1B0B"/>
    <w:rsid w:val="006A5F42"/>
    <w:rsid w:val="006A6103"/>
    <w:rsid w:val="006B10ED"/>
    <w:rsid w:val="006B156A"/>
    <w:rsid w:val="006B4F18"/>
    <w:rsid w:val="006B51B2"/>
    <w:rsid w:val="006B543A"/>
    <w:rsid w:val="006C17A0"/>
    <w:rsid w:val="006C49D5"/>
    <w:rsid w:val="006C755F"/>
    <w:rsid w:val="006D27E3"/>
    <w:rsid w:val="006D3F97"/>
    <w:rsid w:val="006D4135"/>
    <w:rsid w:val="006E0448"/>
    <w:rsid w:val="006E09F2"/>
    <w:rsid w:val="006E721C"/>
    <w:rsid w:val="006F3EE2"/>
    <w:rsid w:val="006F7BAF"/>
    <w:rsid w:val="00700CBD"/>
    <w:rsid w:val="0070207F"/>
    <w:rsid w:val="007028C7"/>
    <w:rsid w:val="00704462"/>
    <w:rsid w:val="00710C7E"/>
    <w:rsid w:val="00711629"/>
    <w:rsid w:val="00714E7C"/>
    <w:rsid w:val="007152C7"/>
    <w:rsid w:val="00723039"/>
    <w:rsid w:val="0073044F"/>
    <w:rsid w:val="00732294"/>
    <w:rsid w:val="00733DE0"/>
    <w:rsid w:val="007357C5"/>
    <w:rsid w:val="00736C27"/>
    <w:rsid w:val="0074032D"/>
    <w:rsid w:val="00740D25"/>
    <w:rsid w:val="00741328"/>
    <w:rsid w:val="0075531C"/>
    <w:rsid w:val="00755F26"/>
    <w:rsid w:val="00756F76"/>
    <w:rsid w:val="007579BB"/>
    <w:rsid w:val="00761FF6"/>
    <w:rsid w:val="007679B9"/>
    <w:rsid w:val="0077024E"/>
    <w:rsid w:val="00771167"/>
    <w:rsid w:val="00776572"/>
    <w:rsid w:val="00776D50"/>
    <w:rsid w:val="0077738D"/>
    <w:rsid w:val="007774C2"/>
    <w:rsid w:val="007821C3"/>
    <w:rsid w:val="00787771"/>
    <w:rsid w:val="00787D28"/>
    <w:rsid w:val="0079000C"/>
    <w:rsid w:val="00790D93"/>
    <w:rsid w:val="007918CE"/>
    <w:rsid w:val="00791CD7"/>
    <w:rsid w:val="0079430D"/>
    <w:rsid w:val="00796073"/>
    <w:rsid w:val="0079754C"/>
    <w:rsid w:val="007A1395"/>
    <w:rsid w:val="007A7341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285B"/>
    <w:rsid w:val="007E3F65"/>
    <w:rsid w:val="007E4F6C"/>
    <w:rsid w:val="007E5253"/>
    <w:rsid w:val="007E57A5"/>
    <w:rsid w:val="007E68F6"/>
    <w:rsid w:val="007E6EF9"/>
    <w:rsid w:val="007E7B2D"/>
    <w:rsid w:val="007F0511"/>
    <w:rsid w:val="007F1676"/>
    <w:rsid w:val="007F2AE5"/>
    <w:rsid w:val="007F4C69"/>
    <w:rsid w:val="007F6AB0"/>
    <w:rsid w:val="008010EF"/>
    <w:rsid w:val="00803805"/>
    <w:rsid w:val="0080582D"/>
    <w:rsid w:val="00806D9B"/>
    <w:rsid w:val="0080756C"/>
    <w:rsid w:val="00812ACB"/>
    <w:rsid w:val="008147F8"/>
    <w:rsid w:val="00821930"/>
    <w:rsid w:val="00821B3A"/>
    <w:rsid w:val="00827B1A"/>
    <w:rsid w:val="00831204"/>
    <w:rsid w:val="00831208"/>
    <w:rsid w:val="00832BF8"/>
    <w:rsid w:val="008330DF"/>
    <w:rsid w:val="00834300"/>
    <w:rsid w:val="00835A02"/>
    <w:rsid w:val="00841504"/>
    <w:rsid w:val="008429CF"/>
    <w:rsid w:val="008446E2"/>
    <w:rsid w:val="008459A0"/>
    <w:rsid w:val="00847E19"/>
    <w:rsid w:val="00850CD3"/>
    <w:rsid w:val="0085112C"/>
    <w:rsid w:val="008559F1"/>
    <w:rsid w:val="00855E5A"/>
    <w:rsid w:val="008601A9"/>
    <w:rsid w:val="00865B0D"/>
    <w:rsid w:val="00871B33"/>
    <w:rsid w:val="00872949"/>
    <w:rsid w:val="008731C2"/>
    <w:rsid w:val="008821F3"/>
    <w:rsid w:val="00886C81"/>
    <w:rsid w:val="00887874"/>
    <w:rsid w:val="008922A0"/>
    <w:rsid w:val="008941DB"/>
    <w:rsid w:val="00895D7E"/>
    <w:rsid w:val="00897490"/>
    <w:rsid w:val="008A16EA"/>
    <w:rsid w:val="008A580D"/>
    <w:rsid w:val="008B6162"/>
    <w:rsid w:val="008C04DF"/>
    <w:rsid w:val="008C1971"/>
    <w:rsid w:val="008C1AF7"/>
    <w:rsid w:val="008C57D5"/>
    <w:rsid w:val="008D0EE5"/>
    <w:rsid w:val="008D2CAF"/>
    <w:rsid w:val="008D3A48"/>
    <w:rsid w:val="008D3ACE"/>
    <w:rsid w:val="008D3C47"/>
    <w:rsid w:val="008D51CC"/>
    <w:rsid w:val="008E1D57"/>
    <w:rsid w:val="008E42DD"/>
    <w:rsid w:val="008E4F95"/>
    <w:rsid w:val="008E5183"/>
    <w:rsid w:val="008F4D52"/>
    <w:rsid w:val="008F4E41"/>
    <w:rsid w:val="0090408D"/>
    <w:rsid w:val="00904E6B"/>
    <w:rsid w:val="00906EEC"/>
    <w:rsid w:val="00914204"/>
    <w:rsid w:val="00915836"/>
    <w:rsid w:val="00915C7E"/>
    <w:rsid w:val="00922606"/>
    <w:rsid w:val="00922D31"/>
    <w:rsid w:val="0092559F"/>
    <w:rsid w:val="00925D03"/>
    <w:rsid w:val="0092650F"/>
    <w:rsid w:val="00927AD9"/>
    <w:rsid w:val="009302E6"/>
    <w:rsid w:val="00931141"/>
    <w:rsid w:val="00931DEA"/>
    <w:rsid w:val="00935665"/>
    <w:rsid w:val="00935B30"/>
    <w:rsid w:val="00936A4E"/>
    <w:rsid w:val="00941580"/>
    <w:rsid w:val="00942457"/>
    <w:rsid w:val="00944E0C"/>
    <w:rsid w:val="00950D81"/>
    <w:rsid w:val="00953772"/>
    <w:rsid w:val="009543EB"/>
    <w:rsid w:val="009623AB"/>
    <w:rsid w:val="00970053"/>
    <w:rsid w:val="00970A6B"/>
    <w:rsid w:val="00972EDF"/>
    <w:rsid w:val="009763C4"/>
    <w:rsid w:val="009803F1"/>
    <w:rsid w:val="009844F7"/>
    <w:rsid w:val="009906A3"/>
    <w:rsid w:val="0099079E"/>
    <w:rsid w:val="00995FFD"/>
    <w:rsid w:val="009A1099"/>
    <w:rsid w:val="009A45B0"/>
    <w:rsid w:val="009A6A6F"/>
    <w:rsid w:val="009B1B69"/>
    <w:rsid w:val="009B5BC4"/>
    <w:rsid w:val="009B6E9D"/>
    <w:rsid w:val="009C470D"/>
    <w:rsid w:val="009C638B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1602"/>
    <w:rsid w:val="009F419C"/>
    <w:rsid w:val="009F43E0"/>
    <w:rsid w:val="009F4CFF"/>
    <w:rsid w:val="009F6D7E"/>
    <w:rsid w:val="00A055A5"/>
    <w:rsid w:val="00A1117E"/>
    <w:rsid w:val="00A12A7C"/>
    <w:rsid w:val="00A1330E"/>
    <w:rsid w:val="00A14062"/>
    <w:rsid w:val="00A17EFF"/>
    <w:rsid w:val="00A2471D"/>
    <w:rsid w:val="00A25E48"/>
    <w:rsid w:val="00A2603E"/>
    <w:rsid w:val="00A30764"/>
    <w:rsid w:val="00A3644B"/>
    <w:rsid w:val="00A402A1"/>
    <w:rsid w:val="00A44175"/>
    <w:rsid w:val="00A44A1A"/>
    <w:rsid w:val="00A4565E"/>
    <w:rsid w:val="00A47893"/>
    <w:rsid w:val="00A50D22"/>
    <w:rsid w:val="00A512C3"/>
    <w:rsid w:val="00A53390"/>
    <w:rsid w:val="00A571FE"/>
    <w:rsid w:val="00A60395"/>
    <w:rsid w:val="00A6183D"/>
    <w:rsid w:val="00A6287E"/>
    <w:rsid w:val="00A62E47"/>
    <w:rsid w:val="00A63B1B"/>
    <w:rsid w:val="00A6479B"/>
    <w:rsid w:val="00A77C2C"/>
    <w:rsid w:val="00A77DAE"/>
    <w:rsid w:val="00A80062"/>
    <w:rsid w:val="00A856EB"/>
    <w:rsid w:val="00A9022E"/>
    <w:rsid w:val="00A90577"/>
    <w:rsid w:val="00A914E1"/>
    <w:rsid w:val="00A91861"/>
    <w:rsid w:val="00A96322"/>
    <w:rsid w:val="00AA1165"/>
    <w:rsid w:val="00AA2B09"/>
    <w:rsid w:val="00AA3F31"/>
    <w:rsid w:val="00AA4625"/>
    <w:rsid w:val="00AB099E"/>
    <w:rsid w:val="00AB1F1A"/>
    <w:rsid w:val="00AB3A84"/>
    <w:rsid w:val="00AB4F0C"/>
    <w:rsid w:val="00AC4F34"/>
    <w:rsid w:val="00AC6401"/>
    <w:rsid w:val="00AC6EC2"/>
    <w:rsid w:val="00AE3A63"/>
    <w:rsid w:val="00AE5435"/>
    <w:rsid w:val="00AF3ABE"/>
    <w:rsid w:val="00AF61CB"/>
    <w:rsid w:val="00AF6959"/>
    <w:rsid w:val="00AF6D17"/>
    <w:rsid w:val="00B00520"/>
    <w:rsid w:val="00B00F8E"/>
    <w:rsid w:val="00B014D0"/>
    <w:rsid w:val="00B025B6"/>
    <w:rsid w:val="00B03CB0"/>
    <w:rsid w:val="00B03E6C"/>
    <w:rsid w:val="00B041A9"/>
    <w:rsid w:val="00B0465E"/>
    <w:rsid w:val="00B11A60"/>
    <w:rsid w:val="00B1218F"/>
    <w:rsid w:val="00B13262"/>
    <w:rsid w:val="00B14C20"/>
    <w:rsid w:val="00B14E3C"/>
    <w:rsid w:val="00B16238"/>
    <w:rsid w:val="00B23F8B"/>
    <w:rsid w:val="00B27724"/>
    <w:rsid w:val="00B30F3D"/>
    <w:rsid w:val="00B42057"/>
    <w:rsid w:val="00B432A0"/>
    <w:rsid w:val="00B4738B"/>
    <w:rsid w:val="00B50E09"/>
    <w:rsid w:val="00B517F7"/>
    <w:rsid w:val="00B52AFC"/>
    <w:rsid w:val="00B52EFE"/>
    <w:rsid w:val="00B54C1E"/>
    <w:rsid w:val="00B54DC8"/>
    <w:rsid w:val="00B55E5A"/>
    <w:rsid w:val="00B60DCA"/>
    <w:rsid w:val="00B61E88"/>
    <w:rsid w:val="00B63C73"/>
    <w:rsid w:val="00B66E1A"/>
    <w:rsid w:val="00B66EDD"/>
    <w:rsid w:val="00B672B3"/>
    <w:rsid w:val="00B76DB6"/>
    <w:rsid w:val="00B77DBF"/>
    <w:rsid w:val="00B810DF"/>
    <w:rsid w:val="00B81FBB"/>
    <w:rsid w:val="00B902B9"/>
    <w:rsid w:val="00B90B80"/>
    <w:rsid w:val="00B92C22"/>
    <w:rsid w:val="00B92C59"/>
    <w:rsid w:val="00B95BFE"/>
    <w:rsid w:val="00B96C22"/>
    <w:rsid w:val="00B972D3"/>
    <w:rsid w:val="00BA1705"/>
    <w:rsid w:val="00BA2132"/>
    <w:rsid w:val="00BA38D8"/>
    <w:rsid w:val="00BA5AAA"/>
    <w:rsid w:val="00BB1522"/>
    <w:rsid w:val="00BB4389"/>
    <w:rsid w:val="00BB5446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F0D5C"/>
    <w:rsid w:val="00BF0E8E"/>
    <w:rsid w:val="00BF1A7F"/>
    <w:rsid w:val="00BF6E32"/>
    <w:rsid w:val="00C00F37"/>
    <w:rsid w:val="00C03F51"/>
    <w:rsid w:val="00C10CC7"/>
    <w:rsid w:val="00C13225"/>
    <w:rsid w:val="00C14C86"/>
    <w:rsid w:val="00C15A31"/>
    <w:rsid w:val="00C229F8"/>
    <w:rsid w:val="00C25803"/>
    <w:rsid w:val="00C26FD3"/>
    <w:rsid w:val="00C322F1"/>
    <w:rsid w:val="00C33284"/>
    <w:rsid w:val="00C371FA"/>
    <w:rsid w:val="00C4251D"/>
    <w:rsid w:val="00C44F67"/>
    <w:rsid w:val="00C45F88"/>
    <w:rsid w:val="00C46167"/>
    <w:rsid w:val="00C46F61"/>
    <w:rsid w:val="00C47BB2"/>
    <w:rsid w:val="00C51C28"/>
    <w:rsid w:val="00C53456"/>
    <w:rsid w:val="00C60C2D"/>
    <w:rsid w:val="00C70043"/>
    <w:rsid w:val="00C70E0D"/>
    <w:rsid w:val="00C71E86"/>
    <w:rsid w:val="00C730B4"/>
    <w:rsid w:val="00C73861"/>
    <w:rsid w:val="00C7432C"/>
    <w:rsid w:val="00C75791"/>
    <w:rsid w:val="00C757A1"/>
    <w:rsid w:val="00C76304"/>
    <w:rsid w:val="00C83067"/>
    <w:rsid w:val="00C84955"/>
    <w:rsid w:val="00C86467"/>
    <w:rsid w:val="00C95C72"/>
    <w:rsid w:val="00C96B86"/>
    <w:rsid w:val="00C97DF7"/>
    <w:rsid w:val="00CA02C8"/>
    <w:rsid w:val="00CA1A6A"/>
    <w:rsid w:val="00CA6108"/>
    <w:rsid w:val="00CB54CD"/>
    <w:rsid w:val="00CB766B"/>
    <w:rsid w:val="00CC356D"/>
    <w:rsid w:val="00CD109D"/>
    <w:rsid w:val="00CD1E9D"/>
    <w:rsid w:val="00CD5347"/>
    <w:rsid w:val="00CD6ABB"/>
    <w:rsid w:val="00CE5CF2"/>
    <w:rsid w:val="00D00A5D"/>
    <w:rsid w:val="00D00A87"/>
    <w:rsid w:val="00D02F2F"/>
    <w:rsid w:val="00D0329F"/>
    <w:rsid w:val="00D10078"/>
    <w:rsid w:val="00D13087"/>
    <w:rsid w:val="00D139AB"/>
    <w:rsid w:val="00D16FA0"/>
    <w:rsid w:val="00D241FF"/>
    <w:rsid w:val="00D25D36"/>
    <w:rsid w:val="00D26DCE"/>
    <w:rsid w:val="00D37DC8"/>
    <w:rsid w:val="00D4127C"/>
    <w:rsid w:val="00D41AF6"/>
    <w:rsid w:val="00D5130A"/>
    <w:rsid w:val="00D51769"/>
    <w:rsid w:val="00D522D8"/>
    <w:rsid w:val="00D5491C"/>
    <w:rsid w:val="00D554E8"/>
    <w:rsid w:val="00D5748E"/>
    <w:rsid w:val="00D612A9"/>
    <w:rsid w:val="00D61896"/>
    <w:rsid w:val="00D64D9C"/>
    <w:rsid w:val="00D66935"/>
    <w:rsid w:val="00D77D52"/>
    <w:rsid w:val="00D80021"/>
    <w:rsid w:val="00D8724C"/>
    <w:rsid w:val="00D938C1"/>
    <w:rsid w:val="00DA2F3E"/>
    <w:rsid w:val="00DA30CA"/>
    <w:rsid w:val="00DA47A8"/>
    <w:rsid w:val="00DA7D17"/>
    <w:rsid w:val="00DB0834"/>
    <w:rsid w:val="00DB089B"/>
    <w:rsid w:val="00DB3592"/>
    <w:rsid w:val="00DB4C93"/>
    <w:rsid w:val="00DC1CCB"/>
    <w:rsid w:val="00DC3F8A"/>
    <w:rsid w:val="00DD0070"/>
    <w:rsid w:val="00DD46E9"/>
    <w:rsid w:val="00DE0D00"/>
    <w:rsid w:val="00DE16CD"/>
    <w:rsid w:val="00DE6492"/>
    <w:rsid w:val="00DE7070"/>
    <w:rsid w:val="00DF280B"/>
    <w:rsid w:val="00DF2853"/>
    <w:rsid w:val="00DF28B7"/>
    <w:rsid w:val="00DF4E63"/>
    <w:rsid w:val="00DF591C"/>
    <w:rsid w:val="00DF68C0"/>
    <w:rsid w:val="00DF7F5A"/>
    <w:rsid w:val="00E00FFD"/>
    <w:rsid w:val="00E0366E"/>
    <w:rsid w:val="00E04C02"/>
    <w:rsid w:val="00E053B2"/>
    <w:rsid w:val="00E11ABF"/>
    <w:rsid w:val="00E139D5"/>
    <w:rsid w:val="00E13F60"/>
    <w:rsid w:val="00E14CA5"/>
    <w:rsid w:val="00E152DF"/>
    <w:rsid w:val="00E22D1B"/>
    <w:rsid w:val="00E235F5"/>
    <w:rsid w:val="00E23783"/>
    <w:rsid w:val="00E26411"/>
    <w:rsid w:val="00E307B6"/>
    <w:rsid w:val="00E41AD6"/>
    <w:rsid w:val="00E42017"/>
    <w:rsid w:val="00E42730"/>
    <w:rsid w:val="00E42AE5"/>
    <w:rsid w:val="00E46268"/>
    <w:rsid w:val="00E46400"/>
    <w:rsid w:val="00E47776"/>
    <w:rsid w:val="00E55854"/>
    <w:rsid w:val="00E628AD"/>
    <w:rsid w:val="00E64339"/>
    <w:rsid w:val="00E66144"/>
    <w:rsid w:val="00E677BD"/>
    <w:rsid w:val="00E70C44"/>
    <w:rsid w:val="00E72B6E"/>
    <w:rsid w:val="00E8114B"/>
    <w:rsid w:val="00E872A7"/>
    <w:rsid w:val="00E94BFB"/>
    <w:rsid w:val="00EA19E9"/>
    <w:rsid w:val="00EA29F6"/>
    <w:rsid w:val="00EA369D"/>
    <w:rsid w:val="00EA411E"/>
    <w:rsid w:val="00EA46E8"/>
    <w:rsid w:val="00EA641F"/>
    <w:rsid w:val="00EA6A5A"/>
    <w:rsid w:val="00EB19E0"/>
    <w:rsid w:val="00EB5A80"/>
    <w:rsid w:val="00EC07DD"/>
    <w:rsid w:val="00EC0D7C"/>
    <w:rsid w:val="00EC3652"/>
    <w:rsid w:val="00EC7F14"/>
    <w:rsid w:val="00ED0420"/>
    <w:rsid w:val="00ED2167"/>
    <w:rsid w:val="00ED3643"/>
    <w:rsid w:val="00ED66F9"/>
    <w:rsid w:val="00ED7D4E"/>
    <w:rsid w:val="00EE220A"/>
    <w:rsid w:val="00EE2853"/>
    <w:rsid w:val="00EF5D36"/>
    <w:rsid w:val="00EF66FC"/>
    <w:rsid w:val="00EF6C43"/>
    <w:rsid w:val="00EF7D88"/>
    <w:rsid w:val="00F00D14"/>
    <w:rsid w:val="00F0135B"/>
    <w:rsid w:val="00F02E73"/>
    <w:rsid w:val="00F10140"/>
    <w:rsid w:val="00F11BAF"/>
    <w:rsid w:val="00F11CE3"/>
    <w:rsid w:val="00F16FDF"/>
    <w:rsid w:val="00F17DCE"/>
    <w:rsid w:val="00F22750"/>
    <w:rsid w:val="00F23CA1"/>
    <w:rsid w:val="00F2401A"/>
    <w:rsid w:val="00F2646F"/>
    <w:rsid w:val="00F27CBF"/>
    <w:rsid w:val="00F27E65"/>
    <w:rsid w:val="00F30246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30D"/>
    <w:rsid w:val="00F566F6"/>
    <w:rsid w:val="00F56CE1"/>
    <w:rsid w:val="00F6281D"/>
    <w:rsid w:val="00F62D01"/>
    <w:rsid w:val="00F62EE5"/>
    <w:rsid w:val="00F669C5"/>
    <w:rsid w:val="00F71251"/>
    <w:rsid w:val="00F72DEA"/>
    <w:rsid w:val="00F803B0"/>
    <w:rsid w:val="00F8085F"/>
    <w:rsid w:val="00F80E14"/>
    <w:rsid w:val="00F80E25"/>
    <w:rsid w:val="00F869B7"/>
    <w:rsid w:val="00F9005C"/>
    <w:rsid w:val="00F904AE"/>
    <w:rsid w:val="00FA0966"/>
    <w:rsid w:val="00FA1611"/>
    <w:rsid w:val="00FA6905"/>
    <w:rsid w:val="00FA7A01"/>
    <w:rsid w:val="00FB03E9"/>
    <w:rsid w:val="00FB2FD5"/>
    <w:rsid w:val="00FB4456"/>
    <w:rsid w:val="00FB5D74"/>
    <w:rsid w:val="00FC3A0E"/>
    <w:rsid w:val="00FC4F8D"/>
    <w:rsid w:val="00FC62D5"/>
    <w:rsid w:val="00FC7065"/>
    <w:rsid w:val="00FD053E"/>
    <w:rsid w:val="00FD0A3A"/>
    <w:rsid w:val="00FD16AF"/>
    <w:rsid w:val="00FD1F4D"/>
    <w:rsid w:val="00FD2A3E"/>
    <w:rsid w:val="00FD7077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370E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footer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9B6E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basedOn w:val="Normal"/>
    <w:link w:val="CabealhoChar"/>
    <w:uiPriority w:val="99"/>
    <w:unhideWhenUsed/>
    <w:qFormat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qFormat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4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character" w:customStyle="1" w:styleId="LinkdaInternet">
    <w:name w:val="Link da Internet"/>
    <w:uiPriority w:val="99"/>
    <w:rsid w:val="006624EF"/>
    <w:rPr>
      <w:color w:val="000080"/>
      <w:u w:val="single"/>
    </w:rPr>
  </w:style>
  <w:style w:type="paragraph" w:customStyle="1" w:styleId="Standard">
    <w:name w:val="Standard"/>
    <w:qFormat/>
    <w:rsid w:val="00BB5446"/>
    <w:pPr>
      <w:widowControl w:val="0"/>
      <w:suppressAutoHyphens/>
      <w:spacing w:after="200" w:line="276" w:lineRule="auto"/>
      <w:textAlignment w:val="baseline"/>
    </w:pPr>
    <w:rPr>
      <w:rFonts w:eastAsia="SimSun" w:cs="Mangal"/>
      <w:kern w:val="2"/>
      <w:sz w:val="24"/>
      <w:lang w:eastAsia="en-US"/>
    </w:rPr>
  </w:style>
  <w:style w:type="character" w:customStyle="1" w:styleId="Ttulo3Char">
    <w:name w:val="Título 3 Char"/>
    <w:basedOn w:val="Fontepargpadro"/>
    <w:link w:val="Ttulo3"/>
    <w:semiHidden/>
    <w:rsid w:val="009B6E9D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paragraph" w:customStyle="1" w:styleId="Default">
    <w:name w:val="Default"/>
    <w:qFormat/>
    <w:rsid w:val="00496D1D"/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footer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9B6E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basedOn w:val="Normal"/>
    <w:link w:val="CabealhoChar"/>
    <w:uiPriority w:val="99"/>
    <w:unhideWhenUsed/>
    <w:qFormat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qFormat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4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character" w:customStyle="1" w:styleId="LinkdaInternet">
    <w:name w:val="Link da Internet"/>
    <w:uiPriority w:val="99"/>
    <w:rsid w:val="006624EF"/>
    <w:rPr>
      <w:color w:val="000080"/>
      <w:u w:val="single"/>
    </w:rPr>
  </w:style>
  <w:style w:type="paragraph" w:customStyle="1" w:styleId="Standard">
    <w:name w:val="Standard"/>
    <w:qFormat/>
    <w:rsid w:val="00BB5446"/>
    <w:pPr>
      <w:widowControl w:val="0"/>
      <w:suppressAutoHyphens/>
      <w:spacing w:after="200" w:line="276" w:lineRule="auto"/>
      <w:textAlignment w:val="baseline"/>
    </w:pPr>
    <w:rPr>
      <w:rFonts w:eastAsia="SimSun" w:cs="Mangal"/>
      <w:kern w:val="2"/>
      <w:sz w:val="24"/>
      <w:lang w:eastAsia="en-US"/>
    </w:rPr>
  </w:style>
  <w:style w:type="character" w:customStyle="1" w:styleId="Ttulo3Char">
    <w:name w:val="Título 3 Char"/>
    <w:basedOn w:val="Fontepargpadro"/>
    <w:link w:val="Ttulo3"/>
    <w:semiHidden/>
    <w:rsid w:val="009B6E9D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paragraph" w:customStyle="1" w:styleId="Default">
    <w:name w:val="Default"/>
    <w:qFormat/>
    <w:rsid w:val="00496D1D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3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osenildo.souza@ifpb.edu.br" TargetMode="External"/><Relationship Id="rId18" Type="http://schemas.openxmlformats.org/officeDocument/2006/relationships/hyperlink" Target="mailto:roberto.cavalcante@ifpb.edu.br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roberio.nascimento@ifpb.edu.br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campus_soledade@ifpb.edu.br" TargetMode="External"/><Relationship Id="rId17" Type="http://schemas.openxmlformats.org/officeDocument/2006/relationships/hyperlink" Target="mailto:camrp.picui@ifpb.edu.br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aparecidaelela@hotmail.com" TargetMode="External"/><Relationship Id="rId20" Type="http://schemas.openxmlformats.org/officeDocument/2006/relationships/hyperlink" Target="mailto:pablo.araujo@ifpb.edu.b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francisco.hildeberto@ifpb.edu.br" TargetMode="External"/><Relationship Id="rId23" Type="http://schemas.openxmlformats.org/officeDocument/2006/relationships/hyperlink" Target="mailto:campus_itaporanga@ifpb.edu.br" TargetMode="External"/><Relationship Id="rId10" Type="http://schemas.openxmlformats.org/officeDocument/2006/relationships/footnotes" Target="footnotes.xml"/><Relationship Id="rId19" Type="http://schemas.openxmlformats.org/officeDocument/2006/relationships/hyperlink" Target="mailto:calm.ib@ifpb.edu.br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camrp@ifpb.edu.br" TargetMode="External"/><Relationship Id="rId22" Type="http://schemas.openxmlformats.org/officeDocument/2006/relationships/hyperlink" Target="mailto:almoxarifado.jpa@ifpb.edu.br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F4DC28-420F-4EC0-B634-F632762EE51C}">
  <ds:schemaRefs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52c93ea8-e2de-466c-b401-d7fabeb9490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724A70C-F2A1-458A-B0A2-3D763F7D2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E49567-C390-4CA5-B04B-E47C5734B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compras.dotx</Template>
  <TotalTime>920</TotalTime>
  <Pages>15</Pages>
  <Words>5431</Words>
  <Characters>31146</Characters>
  <Application>Microsoft Office Word</Application>
  <DocSecurity>0</DocSecurity>
  <Lines>259</Lines>
  <Paragraphs>73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36504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IFPB</cp:lastModifiedBy>
  <cp:revision>70</cp:revision>
  <cp:lastPrinted>2019-09-04T17:27:00Z</cp:lastPrinted>
  <dcterms:created xsi:type="dcterms:W3CDTF">2019-07-22T20:24:00Z</dcterms:created>
  <dcterms:modified xsi:type="dcterms:W3CDTF">2019-10-09T13:32:00Z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